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7471E" w14:textId="7753157E" w:rsidR="00E07064" w:rsidRPr="00D25387" w:rsidRDefault="008C247C" w:rsidP="00E7695B">
      <w:pPr>
        <w:jc w:val="both"/>
        <w:rPr>
          <w:rFonts w:asciiTheme="minorHAnsi" w:hAnsiTheme="minorHAnsi" w:cstheme="minorHAnsi"/>
          <w:sz w:val="22"/>
          <w:szCs w:val="22"/>
        </w:rPr>
      </w:pPr>
      <w:r w:rsidRPr="00D25387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5AD39811" wp14:editId="027DB77F">
            <wp:extent cx="5904230" cy="1598591"/>
            <wp:effectExtent l="0" t="0" r="127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59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023BE" w14:textId="167398A0" w:rsidR="003C6245" w:rsidRPr="00D25387" w:rsidRDefault="003C6245" w:rsidP="00E7695B">
      <w:pPr>
        <w:pStyle w:val="Tekstpodstawowywcity"/>
        <w:jc w:val="right"/>
        <w:rPr>
          <w:rFonts w:asciiTheme="minorHAnsi" w:hAnsiTheme="minorHAnsi" w:cstheme="minorHAnsi"/>
          <w:b w:val="0"/>
          <w:sz w:val="22"/>
          <w:szCs w:val="22"/>
        </w:rPr>
      </w:pPr>
      <w:r w:rsidRPr="00D25387">
        <w:rPr>
          <w:rFonts w:asciiTheme="minorHAnsi" w:hAnsiTheme="minorHAnsi" w:cstheme="minorHAnsi"/>
          <w:b w:val="0"/>
          <w:sz w:val="22"/>
          <w:szCs w:val="22"/>
        </w:rPr>
        <w:t xml:space="preserve">Piła, </w:t>
      </w:r>
      <w:r w:rsidR="001B6A7F" w:rsidRPr="00D25387">
        <w:rPr>
          <w:rFonts w:asciiTheme="minorHAnsi" w:hAnsiTheme="minorHAnsi" w:cstheme="minorHAnsi"/>
          <w:b w:val="0"/>
          <w:sz w:val="22"/>
          <w:szCs w:val="22"/>
        </w:rPr>
        <w:t>dn.</w:t>
      </w:r>
      <w:r w:rsidR="00870FFE" w:rsidRPr="00D25387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E71296">
        <w:rPr>
          <w:rFonts w:asciiTheme="minorHAnsi" w:hAnsiTheme="minorHAnsi" w:cstheme="minorHAnsi"/>
          <w:b w:val="0"/>
          <w:sz w:val="22"/>
          <w:szCs w:val="22"/>
        </w:rPr>
        <w:t>17</w:t>
      </w:r>
      <w:r w:rsidR="00EA510B" w:rsidRPr="00D25387">
        <w:rPr>
          <w:rFonts w:asciiTheme="minorHAnsi" w:hAnsiTheme="minorHAnsi" w:cstheme="minorHAnsi"/>
          <w:b w:val="0"/>
          <w:sz w:val="22"/>
          <w:szCs w:val="22"/>
        </w:rPr>
        <w:t>.</w:t>
      </w:r>
      <w:r w:rsidR="00E71296">
        <w:rPr>
          <w:rFonts w:asciiTheme="minorHAnsi" w:hAnsiTheme="minorHAnsi" w:cstheme="minorHAnsi"/>
          <w:b w:val="0"/>
          <w:sz w:val="22"/>
          <w:szCs w:val="22"/>
        </w:rPr>
        <w:t>12</w:t>
      </w:r>
      <w:r w:rsidR="009E6ACE" w:rsidRPr="00D25387">
        <w:rPr>
          <w:rFonts w:asciiTheme="minorHAnsi" w:hAnsiTheme="minorHAnsi" w:cstheme="minorHAnsi"/>
          <w:b w:val="0"/>
          <w:sz w:val="22"/>
          <w:szCs w:val="22"/>
        </w:rPr>
        <w:t>.</w:t>
      </w:r>
      <w:r w:rsidRPr="00D25387">
        <w:rPr>
          <w:rFonts w:asciiTheme="minorHAnsi" w:hAnsiTheme="minorHAnsi" w:cstheme="minorHAnsi"/>
          <w:b w:val="0"/>
          <w:sz w:val="22"/>
          <w:szCs w:val="22"/>
        </w:rPr>
        <w:t>201</w:t>
      </w:r>
      <w:r w:rsidR="00EA510B" w:rsidRPr="00D25387">
        <w:rPr>
          <w:rFonts w:asciiTheme="minorHAnsi" w:hAnsiTheme="minorHAnsi" w:cstheme="minorHAnsi"/>
          <w:b w:val="0"/>
          <w:sz w:val="22"/>
          <w:szCs w:val="22"/>
        </w:rPr>
        <w:t>9</w:t>
      </w:r>
      <w:r w:rsidR="000E7A82" w:rsidRPr="00D25387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D25387">
        <w:rPr>
          <w:rFonts w:asciiTheme="minorHAnsi" w:hAnsiTheme="minorHAnsi" w:cstheme="minorHAnsi"/>
          <w:b w:val="0"/>
          <w:sz w:val="22"/>
          <w:szCs w:val="22"/>
        </w:rPr>
        <w:t>roku</w:t>
      </w:r>
    </w:p>
    <w:p w14:paraId="7127DB54" w14:textId="5691AC32" w:rsidR="003C6245" w:rsidRPr="00D25387" w:rsidRDefault="00AC45D1" w:rsidP="00E7695B">
      <w:pPr>
        <w:pStyle w:val="Nagwek1"/>
        <w:spacing w:before="0" w:after="0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D25387">
        <w:rPr>
          <w:rFonts w:asciiTheme="minorHAnsi" w:hAnsiTheme="minorHAnsi" w:cstheme="minorHAnsi"/>
          <w:b w:val="0"/>
          <w:bCs w:val="0"/>
          <w:sz w:val="22"/>
          <w:szCs w:val="22"/>
        </w:rPr>
        <w:t>N</w:t>
      </w:r>
      <w:r w:rsidR="00603D0F" w:rsidRPr="00D25387">
        <w:rPr>
          <w:rFonts w:asciiTheme="minorHAnsi" w:hAnsiTheme="minorHAnsi" w:cstheme="minorHAnsi"/>
          <w:b w:val="0"/>
          <w:bCs w:val="0"/>
          <w:sz w:val="22"/>
          <w:szCs w:val="22"/>
        </w:rPr>
        <w:t>ZP</w:t>
      </w:r>
      <w:r w:rsidR="00800307" w:rsidRPr="00D25387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  <w:r w:rsidR="00B13445" w:rsidRPr="00D25387">
        <w:rPr>
          <w:rFonts w:asciiTheme="minorHAnsi" w:hAnsiTheme="minorHAnsi" w:cstheme="minorHAnsi"/>
          <w:b w:val="0"/>
          <w:bCs w:val="0"/>
          <w:sz w:val="22"/>
          <w:szCs w:val="22"/>
        </w:rPr>
        <w:t>I</w:t>
      </w:r>
      <w:r w:rsidR="00335AF6" w:rsidRPr="00D25387">
        <w:rPr>
          <w:rFonts w:asciiTheme="minorHAnsi" w:hAnsiTheme="minorHAnsi" w:cstheme="minorHAnsi"/>
          <w:b w:val="0"/>
          <w:bCs w:val="0"/>
          <w:sz w:val="22"/>
          <w:szCs w:val="22"/>
        </w:rPr>
        <w:t>V</w:t>
      </w:r>
      <w:r w:rsidR="000F2AA2" w:rsidRPr="00D25387">
        <w:rPr>
          <w:rFonts w:asciiTheme="minorHAnsi" w:hAnsiTheme="minorHAnsi" w:cstheme="minorHAnsi"/>
          <w:b w:val="0"/>
          <w:bCs w:val="0"/>
          <w:sz w:val="22"/>
          <w:szCs w:val="22"/>
        </w:rPr>
        <w:t>-240/</w:t>
      </w:r>
      <w:r w:rsidR="00E71296">
        <w:rPr>
          <w:rFonts w:asciiTheme="minorHAnsi" w:hAnsiTheme="minorHAnsi" w:cstheme="minorHAnsi"/>
          <w:b w:val="0"/>
          <w:bCs w:val="0"/>
          <w:sz w:val="22"/>
          <w:szCs w:val="22"/>
        </w:rPr>
        <w:t>80</w:t>
      </w:r>
      <w:r w:rsidR="0085650E" w:rsidRPr="00D25387">
        <w:rPr>
          <w:rFonts w:asciiTheme="minorHAnsi" w:hAnsiTheme="minorHAnsi" w:cstheme="minorHAnsi"/>
          <w:b w:val="0"/>
          <w:bCs w:val="0"/>
          <w:sz w:val="22"/>
          <w:szCs w:val="22"/>
        </w:rPr>
        <w:t>/1</w:t>
      </w:r>
      <w:r w:rsidR="00EA510B" w:rsidRPr="00D25387">
        <w:rPr>
          <w:rFonts w:asciiTheme="minorHAnsi" w:hAnsiTheme="minorHAnsi" w:cstheme="minorHAnsi"/>
          <w:b w:val="0"/>
          <w:bCs w:val="0"/>
          <w:sz w:val="22"/>
          <w:szCs w:val="22"/>
        </w:rPr>
        <w:t>9</w:t>
      </w:r>
    </w:p>
    <w:p w14:paraId="21162545" w14:textId="1104C379" w:rsidR="00831089" w:rsidRPr="00D25387" w:rsidRDefault="00831089" w:rsidP="00831089">
      <w:pPr>
        <w:rPr>
          <w:rFonts w:asciiTheme="minorHAnsi" w:hAnsiTheme="minorHAnsi" w:cstheme="minorHAnsi"/>
          <w:sz w:val="22"/>
          <w:szCs w:val="22"/>
        </w:rPr>
      </w:pPr>
    </w:p>
    <w:p w14:paraId="69A0965D" w14:textId="77777777" w:rsidR="007909FC" w:rsidRPr="00D25387" w:rsidRDefault="007909FC" w:rsidP="00E7695B">
      <w:pPr>
        <w:pStyle w:val="Tekstpodstawowywcity"/>
        <w:ind w:left="5664" w:firstLine="708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50B566DE" w14:textId="77777777" w:rsidR="006B7620" w:rsidRPr="00D25387" w:rsidRDefault="007A77E1" w:rsidP="00E7695B">
      <w:pPr>
        <w:pStyle w:val="Tekstpodstawowywcity"/>
        <w:ind w:left="5245" w:firstLine="708"/>
        <w:rPr>
          <w:rFonts w:asciiTheme="minorHAnsi" w:hAnsiTheme="minorHAnsi" w:cstheme="minorHAnsi"/>
          <w:bCs w:val="0"/>
          <w:i/>
          <w:sz w:val="22"/>
          <w:szCs w:val="22"/>
        </w:rPr>
      </w:pPr>
      <w:r w:rsidRPr="00D25387">
        <w:rPr>
          <w:rFonts w:asciiTheme="minorHAnsi" w:hAnsiTheme="minorHAnsi" w:cstheme="minorHAnsi"/>
          <w:bCs w:val="0"/>
          <w:i/>
          <w:sz w:val="22"/>
          <w:szCs w:val="22"/>
        </w:rPr>
        <w:t>Wszyscy u</w:t>
      </w:r>
      <w:r w:rsidR="006B7620" w:rsidRPr="00D25387">
        <w:rPr>
          <w:rFonts w:asciiTheme="minorHAnsi" w:hAnsiTheme="minorHAnsi" w:cstheme="minorHAnsi"/>
          <w:bCs w:val="0"/>
          <w:i/>
          <w:sz w:val="22"/>
          <w:szCs w:val="22"/>
        </w:rPr>
        <w:t>czestnicy postępowania</w:t>
      </w:r>
    </w:p>
    <w:p w14:paraId="3B1D65E8" w14:textId="77777777" w:rsidR="00831089" w:rsidRPr="00D25387" w:rsidRDefault="00831089" w:rsidP="00E7695B">
      <w:p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3E846552" w14:textId="77777777" w:rsidR="002A1A00" w:rsidRPr="00D25387" w:rsidRDefault="003C6245" w:rsidP="00AC45D1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D25387">
        <w:rPr>
          <w:rFonts w:asciiTheme="minorHAnsi" w:hAnsiTheme="minorHAnsi" w:cstheme="minorHAnsi"/>
          <w:sz w:val="22"/>
          <w:szCs w:val="22"/>
        </w:rPr>
        <w:t>dotyczy: postępowania o udzielenie zamówienia publicznego w trybie przetargu nieo</w:t>
      </w:r>
      <w:r w:rsidR="000974EF" w:rsidRPr="00D25387">
        <w:rPr>
          <w:rFonts w:asciiTheme="minorHAnsi" w:hAnsiTheme="minorHAnsi" w:cstheme="minorHAnsi"/>
          <w:sz w:val="22"/>
          <w:szCs w:val="22"/>
        </w:rPr>
        <w:t>graniczonego pod</w:t>
      </w:r>
      <w:r w:rsidR="000F3457" w:rsidRPr="00D25387">
        <w:rPr>
          <w:rFonts w:asciiTheme="minorHAnsi" w:hAnsiTheme="minorHAnsi" w:cstheme="minorHAnsi"/>
          <w:sz w:val="22"/>
          <w:szCs w:val="22"/>
        </w:rPr>
        <w:t> </w:t>
      </w:r>
      <w:r w:rsidR="00955CD9" w:rsidRPr="00D25387">
        <w:rPr>
          <w:rFonts w:asciiTheme="minorHAnsi" w:hAnsiTheme="minorHAnsi" w:cstheme="minorHAnsi"/>
          <w:sz w:val="22"/>
          <w:szCs w:val="22"/>
        </w:rPr>
        <w:t>nazwą</w:t>
      </w:r>
      <w:r w:rsidR="000974EF" w:rsidRPr="00D25387">
        <w:rPr>
          <w:rFonts w:asciiTheme="minorHAnsi" w:hAnsiTheme="minorHAnsi" w:cstheme="minorHAnsi"/>
          <w:sz w:val="22"/>
          <w:szCs w:val="22"/>
        </w:rPr>
        <w:t>:</w:t>
      </w:r>
    </w:p>
    <w:p w14:paraId="0AA60748" w14:textId="47665C8A" w:rsidR="00831089" w:rsidRPr="00D25387" w:rsidRDefault="00955CD9" w:rsidP="00AC45D1">
      <w:pPr>
        <w:pStyle w:val="Default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D25387">
        <w:rPr>
          <w:rFonts w:asciiTheme="minorHAnsi" w:hAnsiTheme="minorHAnsi" w:cstheme="minorHAnsi"/>
          <w:b/>
          <w:sz w:val="22"/>
          <w:szCs w:val="22"/>
        </w:rPr>
        <w:t>„</w:t>
      </w:r>
      <w:r w:rsidR="005F1434">
        <w:rPr>
          <w:rFonts w:asciiTheme="minorHAnsi" w:hAnsiTheme="minorHAnsi" w:cstheme="minorHAnsi"/>
          <w:b/>
          <w:bCs/>
          <w:iCs/>
          <w:sz w:val="22"/>
          <w:szCs w:val="22"/>
        </w:rPr>
        <w:t>Odzież i bielizna j.u.</w:t>
      </w:r>
      <w:r w:rsidRPr="00D25387">
        <w:rPr>
          <w:rFonts w:asciiTheme="minorHAnsi" w:hAnsiTheme="minorHAnsi" w:cstheme="minorHAnsi"/>
          <w:b/>
          <w:bCs/>
          <w:iCs/>
          <w:sz w:val="22"/>
          <w:szCs w:val="22"/>
        </w:rPr>
        <w:t>”</w:t>
      </w:r>
      <w:r w:rsidR="009126A0">
        <w:rPr>
          <w:rFonts w:asciiTheme="minorHAnsi" w:hAnsiTheme="minorHAnsi" w:cstheme="minorHAnsi"/>
          <w:b/>
          <w:bCs/>
          <w:iCs/>
          <w:sz w:val="22"/>
          <w:szCs w:val="22"/>
        </w:rPr>
        <w:t>II</w:t>
      </w:r>
      <w:r w:rsidR="00B4219C" w:rsidRPr="00D25387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B13445" w:rsidRPr="00D25387">
        <w:rPr>
          <w:rFonts w:asciiTheme="minorHAnsi" w:hAnsiTheme="minorHAnsi" w:cstheme="minorHAnsi"/>
          <w:sz w:val="22"/>
          <w:szCs w:val="22"/>
        </w:rPr>
        <w:t>Szpital Specjalistyczny w Pile informuje, że w do wyżej wymienionego przetargu wpłynęły następujące pytania:</w:t>
      </w:r>
    </w:p>
    <w:p w14:paraId="1E721A9E" w14:textId="77777777" w:rsidR="00B13445" w:rsidRPr="00D25387" w:rsidRDefault="00B13445" w:rsidP="00917AB6">
      <w:pPr>
        <w:pStyle w:val="Tekstpodstawowy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1A73E17D" w14:textId="77777777" w:rsidR="007A77E1" w:rsidRPr="00D25387" w:rsidRDefault="007A77E1" w:rsidP="00917AB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A9E33D3" w14:textId="77777777" w:rsidR="003C6245" w:rsidRPr="00D25387" w:rsidRDefault="00991CD2" w:rsidP="00917AB6">
      <w:pPr>
        <w:pStyle w:val="Akapitzlist"/>
        <w:shd w:val="clear" w:color="auto" w:fill="C5E0B3" w:themeFill="accent6" w:themeFillTint="66"/>
        <w:spacing w:line="240" w:lineRule="auto"/>
        <w:ind w:left="0"/>
        <w:jc w:val="both"/>
        <w:rPr>
          <w:rFonts w:asciiTheme="minorHAnsi" w:hAnsiTheme="minorHAnsi" w:cstheme="minorHAnsi"/>
          <w:b/>
        </w:rPr>
      </w:pPr>
      <w:bookmarkStart w:id="0" w:name="_Hlk27381590"/>
      <w:r w:rsidRPr="00D25387">
        <w:rPr>
          <w:rFonts w:asciiTheme="minorHAnsi" w:hAnsiTheme="minorHAnsi" w:cstheme="minorHAnsi"/>
          <w:b/>
        </w:rPr>
        <w:t>Pytanie nr 1</w:t>
      </w:r>
    </w:p>
    <w:p w14:paraId="0D163430" w14:textId="77777777" w:rsidR="002728FD" w:rsidRPr="00D25387" w:rsidRDefault="00A1532E" w:rsidP="002728FD">
      <w:pPr>
        <w:rPr>
          <w:rFonts w:asciiTheme="minorHAnsi" w:hAnsiTheme="minorHAnsi" w:cstheme="minorHAnsi"/>
          <w:spacing w:val="-3"/>
          <w:sz w:val="22"/>
          <w:szCs w:val="22"/>
        </w:rPr>
      </w:pPr>
      <w:r w:rsidRPr="00D25387">
        <w:rPr>
          <w:rFonts w:asciiTheme="minorHAnsi" w:hAnsiTheme="minorHAnsi" w:cstheme="minorHAnsi"/>
          <w:b/>
          <w:sz w:val="22"/>
          <w:szCs w:val="22"/>
        </w:rPr>
        <w:t>Dotyczy</w:t>
      </w:r>
      <w:r w:rsidR="00B13445" w:rsidRPr="00D25387">
        <w:rPr>
          <w:rFonts w:asciiTheme="minorHAnsi" w:hAnsiTheme="minorHAnsi" w:cstheme="minorHAnsi"/>
          <w:b/>
          <w:sz w:val="22"/>
          <w:szCs w:val="22"/>
        </w:rPr>
        <w:t>:</w:t>
      </w:r>
      <w:r w:rsidRPr="00D25387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="002728FD" w:rsidRPr="00D25387">
        <w:rPr>
          <w:rFonts w:asciiTheme="minorHAnsi" w:hAnsiTheme="minorHAnsi" w:cstheme="minorHAnsi"/>
          <w:b/>
          <w:bCs/>
          <w:spacing w:val="-3"/>
          <w:sz w:val="22"/>
          <w:szCs w:val="22"/>
        </w:rPr>
        <w:t>Zadanie nr 1</w:t>
      </w:r>
    </w:p>
    <w:p w14:paraId="45B5DA5C" w14:textId="1A9F27F6" w:rsidR="00E71296" w:rsidRPr="00E71296" w:rsidRDefault="00E71296" w:rsidP="00E71296">
      <w:pPr>
        <w:rPr>
          <w:rFonts w:asciiTheme="minorHAnsi" w:eastAsia="Lucida Sans Unicode" w:hAnsiTheme="minorHAnsi" w:cstheme="minorHAnsi"/>
          <w:b/>
          <w:color w:val="000000"/>
          <w:sz w:val="22"/>
          <w:szCs w:val="22"/>
        </w:rPr>
      </w:pPr>
      <w:r w:rsidRPr="00E71296">
        <w:rPr>
          <w:rFonts w:asciiTheme="minorHAnsi" w:eastAsia="Lucida Sans Unicode" w:hAnsiTheme="minorHAnsi" w:cstheme="minorHAnsi"/>
          <w:b/>
          <w:color w:val="000000"/>
          <w:sz w:val="22"/>
          <w:szCs w:val="22"/>
        </w:rPr>
        <w:t xml:space="preserve">Zadanie </w:t>
      </w:r>
      <w:r>
        <w:rPr>
          <w:rFonts w:asciiTheme="minorHAnsi" w:eastAsia="Lucida Sans Unicode" w:hAnsiTheme="minorHAnsi" w:cstheme="minorHAnsi"/>
          <w:b/>
          <w:color w:val="000000"/>
          <w:sz w:val="22"/>
          <w:szCs w:val="22"/>
        </w:rPr>
        <w:t xml:space="preserve">3 </w:t>
      </w:r>
      <w:r w:rsidRPr="00E71296">
        <w:rPr>
          <w:rFonts w:asciiTheme="minorHAnsi" w:eastAsia="Lucida Sans Unicode" w:hAnsiTheme="minorHAnsi" w:cstheme="minorHAnsi"/>
          <w:b/>
          <w:color w:val="000000"/>
          <w:sz w:val="22"/>
          <w:szCs w:val="22"/>
        </w:rPr>
        <w:t>poz. 1</w:t>
      </w:r>
    </w:p>
    <w:p w14:paraId="6C86DA6E" w14:textId="77777777" w:rsidR="00E71296" w:rsidRPr="00E71296" w:rsidRDefault="00E71296" w:rsidP="00E71296">
      <w:pPr>
        <w:rPr>
          <w:rFonts w:asciiTheme="minorHAnsi" w:eastAsia="Lucida Sans Unicode" w:hAnsiTheme="minorHAnsi" w:cstheme="minorHAnsi"/>
          <w:color w:val="000000"/>
          <w:sz w:val="22"/>
          <w:szCs w:val="22"/>
        </w:rPr>
      </w:pPr>
      <w:r w:rsidRPr="00E71296">
        <w:rPr>
          <w:rFonts w:asciiTheme="minorHAnsi" w:eastAsia="Lucida Sans Unicode" w:hAnsiTheme="minorHAnsi" w:cstheme="minorHAnsi"/>
          <w:color w:val="000000"/>
          <w:sz w:val="22"/>
          <w:szCs w:val="22"/>
        </w:rPr>
        <w:t>Czy Zamawiający dopuści zestaw do porodu w następującym składzie:</w:t>
      </w:r>
    </w:p>
    <w:p w14:paraId="0C769417" w14:textId="77777777" w:rsidR="00E71296" w:rsidRPr="00E71296" w:rsidRDefault="00E71296" w:rsidP="00E71296">
      <w:pPr>
        <w:rPr>
          <w:rFonts w:asciiTheme="minorHAnsi" w:eastAsia="Lucida Sans Unicode" w:hAnsiTheme="minorHAnsi" w:cstheme="minorHAnsi"/>
          <w:color w:val="000000"/>
          <w:sz w:val="22"/>
          <w:szCs w:val="22"/>
        </w:rPr>
      </w:pPr>
      <w:r w:rsidRPr="00E71296">
        <w:rPr>
          <w:rFonts w:asciiTheme="minorHAnsi" w:eastAsia="Lucida Sans Unicode" w:hAnsiTheme="minorHAnsi" w:cstheme="minorHAnsi"/>
          <w:color w:val="000000"/>
          <w:sz w:val="22"/>
          <w:szCs w:val="22"/>
        </w:rPr>
        <w:t>1 serweta 2-warstwowa 100 cm x 150 cm (owinięcie zestawu)</w:t>
      </w:r>
    </w:p>
    <w:p w14:paraId="3C1C0003" w14:textId="77777777" w:rsidR="00E71296" w:rsidRPr="00E71296" w:rsidRDefault="00E71296" w:rsidP="00E71296">
      <w:pPr>
        <w:rPr>
          <w:rFonts w:asciiTheme="minorHAnsi" w:eastAsia="Lucida Sans Unicode" w:hAnsiTheme="minorHAnsi" w:cstheme="minorHAnsi"/>
          <w:color w:val="000000"/>
          <w:sz w:val="22"/>
          <w:szCs w:val="22"/>
        </w:rPr>
      </w:pPr>
      <w:r w:rsidRPr="00E71296">
        <w:rPr>
          <w:rFonts w:asciiTheme="minorHAnsi" w:eastAsia="Lucida Sans Unicode" w:hAnsiTheme="minorHAnsi" w:cstheme="minorHAnsi"/>
          <w:color w:val="000000"/>
          <w:sz w:val="22"/>
          <w:szCs w:val="22"/>
        </w:rPr>
        <w:t>10 kompresów włókninowych 10 cm x 10 cm</w:t>
      </w:r>
    </w:p>
    <w:p w14:paraId="19393BC6" w14:textId="77777777" w:rsidR="00E71296" w:rsidRPr="00E71296" w:rsidRDefault="00E71296" w:rsidP="00E71296">
      <w:pPr>
        <w:rPr>
          <w:rFonts w:asciiTheme="minorHAnsi" w:eastAsia="Lucida Sans Unicode" w:hAnsiTheme="minorHAnsi" w:cstheme="minorHAnsi"/>
          <w:color w:val="000000"/>
          <w:sz w:val="22"/>
          <w:szCs w:val="22"/>
        </w:rPr>
      </w:pPr>
      <w:r w:rsidRPr="00E71296">
        <w:rPr>
          <w:rFonts w:asciiTheme="minorHAnsi" w:eastAsia="Lucida Sans Unicode" w:hAnsiTheme="minorHAnsi" w:cstheme="minorHAnsi"/>
          <w:color w:val="000000"/>
          <w:sz w:val="22"/>
          <w:szCs w:val="22"/>
        </w:rPr>
        <w:t>1 ręcznik 30 cm x 20 cm</w:t>
      </w:r>
    </w:p>
    <w:p w14:paraId="43B6D5C0" w14:textId="77777777" w:rsidR="00E71296" w:rsidRPr="00E71296" w:rsidRDefault="00E71296" w:rsidP="00E71296">
      <w:pPr>
        <w:rPr>
          <w:rFonts w:asciiTheme="minorHAnsi" w:eastAsia="Lucida Sans Unicode" w:hAnsiTheme="minorHAnsi" w:cstheme="minorHAnsi"/>
          <w:color w:val="000000"/>
          <w:sz w:val="22"/>
          <w:szCs w:val="22"/>
        </w:rPr>
      </w:pPr>
      <w:r w:rsidRPr="00E71296">
        <w:rPr>
          <w:rFonts w:asciiTheme="minorHAnsi" w:eastAsia="Lucida Sans Unicode" w:hAnsiTheme="minorHAnsi" w:cstheme="minorHAnsi"/>
          <w:color w:val="000000"/>
          <w:sz w:val="22"/>
          <w:szCs w:val="22"/>
        </w:rPr>
        <w:t>1 serweta 2-warstwowa 75 cm x 90 cm</w:t>
      </w:r>
    </w:p>
    <w:p w14:paraId="5832F0C7" w14:textId="77777777" w:rsidR="00E71296" w:rsidRPr="00E71296" w:rsidRDefault="00E71296" w:rsidP="00E71296">
      <w:pPr>
        <w:rPr>
          <w:rFonts w:asciiTheme="minorHAnsi" w:eastAsia="Lucida Sans Unicode" w:hAnsiTheme="minorHAnsi" w:cstheme="minorHAnsi"/>
          <w:color w:val="000000"/>
          <w:sz w:val="22"/>
          <w:szCs w:val="22"/>
        </w:rPr>
      </w:pPr>
      <w:r w:rsidRPr="00E71296">
        <w:rPr>
          <w:rFonts w:asciiTheme="minorHAnsi" w:eastAsia="Lucida Sans Unicode" w:hAnsiTheme="minorHAnsi" w:cstheme="minorHAnsi"/>
          <w:color w:val="000000"/>
          <w:sz w:val="22"/>
          <w:szCs w:val="22"/>
        </w:rPr>
        <w:t xml:space="preserve">1 serweta dla noworodka 90 cm x 90 cm </w:t>
      </w:r>
    </w:p>
    <w:p w14:paraId="354BEDD1" w14:textId="34EE120E" w:rsidR="00E71296" w:rsidRPr="00E71296" w:rsidRDefault="00E71296" w:rsidP="00E71296">
      <w:pPr>
        <w:rPr>
          <w:rFonts w:asciiTheme="minorHAnsi" w:eastAsia="Lucida Sans Unicode" w:hAnsiTheme="minorHAnsi" w:cstheme="minorHAnsi"/>
          <w:color w:val="000000"/>
          <w:sz w:val="22"/>
          <w:szCs w:val="22"/>
        </w:rPr>
      </w:pPr>
      <w:r w:rsidRPr="00E71296">
        <w:rPr>
          <w:rFonts w:asciiTheme="minorHAnsi" w:eastAsia="Lucida Sans Unicode" w:hAnsiTheme="minorHAnsi" w:cstheme="minorHAnsi"/>
          <w:color w:val="000000"/>
          <w:sz w:val="22"/>
          <w:szCs w:val="22"/>
        </w:rPr>
        <w:t>1 serweta operacyjna 2-warstwowa pod pośladki 90 cm x 92 cm z  zakładką do aseptycznej aplikacji pod pacjentkę i zintegrowanym przeźroczystym workiem wykonanym z folii PE</w:t>
      </w:r>
      <w:r w:rsidR="00111E5F">
        <w:rPr>
          <w:rFonts w:asciiTheme="minorHAnsi" w:eastAsia="Lucida Sans Unicode" w:hAnsiTheme="minorHAnsi" w:cstheme="minorHAnsi"/>
          <w:color w:val="000000"/>
          <w:sz w:val="22"/>
          <w:szCs w:val="22"/>
        </w:rPr>
        <w:t>.</w:t>
      </w:r>
    </w:p>
    <w:p w14:paraId="3CEF3781" w14:textId="77777777" w:rsidR="00E71296" w:rsidRPr="00E71296" w:rsidRDefault="00E71296" w:rsidP="00E71296">
      <w:pPr>
        <w:rPr>
          <w:rFonts w:asciiTheme="minorHAnsi" w:eastAsia="Lucida Sans Unicode" w:hAnsiTheme="minorHAnsi" w:cstheme="minorHAnsi"/>
          <w:color w:val="000000"/>
          <w:sz w:val="22"/>
          <w:szCs w:val="22"/>
        </w:rPr>
      </w:pPr>
      <w:r w:rsidRPr="00E71296">
        <w:rPr>
          <w:rFonts w:asciiTheme="minorHAnsi" w:eastAsia="Lucida Sans Unicode" w:hAnsiTheme="minorHAnsi" w:cstheme="minorHAnsi"/>
          <w:color w:val="000000"/>
          <w:sz w:val="22"/>
          <w:szCs w:val="22"/>
        </w:rPr>
        <w:t>Owinięcie zestawu i obłożenie pacjenta wykonane z laminatu 2-warstwowego (folia polietylenowa o grubości 20 µm i włóknina polipropylenowa spunbond o gramaturze 30 g/m2, połączone w technice współwytłaczania). Serwetka dla noworodka wykonana z miękkiej włókniny typu spunlace. Pozostałe parametry zgodne z SIWZ.</w:t>
      </w:r>
    </w:p>
    <w:p w14:paraId="644DE978" w14:textId="77777777" w:rsidR="00111E5F" w:rsidRDefault="00111E5F" w:rsidP="00757026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B3FA487" w14:textId="2C3765EC" w:rsidR="00831089" w:rsidRPr="00D25387" w:rsidRDefault="00F47D22" w:rsidP="00757026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25387">
        <w:rPr>
          <w:rFonts w:asciiTheme="minorHAnsi" w:hAnsiTheme="minorHAnsi" w:cstheme="minorHAnsi"/>
          <w:b/>
          <w:bCs/>
          <w:sz w:val="22"/>
          <w:szCs w:val="22"/>
        </w:rPr>
        <w:t>Odpowiedź</w:t>
      </w:r>
      <w:bookmarkStart w:id="1" w:name="_Hlk17786942"/>
      <w:r w:rsidRPr="00D25387">
        <w:rPr>
          <w:rFonts w:asciiTheme="minorHAnsi" w:hAnsiTheme="minorHAnsi" w:cstheme="minorHAnsi"/>
          <w:bCs/>
          <w:sz w:val="22"/>
          <w:szCs w:val="22"/>
        </w:rPr>
        <w:t>:</w:t>
      </w:r>
      <w:r w:rsidR="0015571D" w:rsidRPr="00D25387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1109E5" w:rsidRPr="001109E5">
        <w:rPr>
          <w:rFonts w:asciiTheme="minorHAnsi" w:hAnsiTheme="minorHAnsi" w:cstheme="minorHAnsi"/>
          <w:b/>
          <w:sz w:val="22"/>
          <w:szCs w:val="22"/>
        </w:rPr>
        <w:t>Zamawiający dopuszcza</w:t>
      </w:r>
      <w:r w:rsidR="009126A0">
        <w:rPr>
          <w:rFonts w:asciiTheme="minorHAnsi" w:hAnsiTheme="minorHAnsi" w:cstheme="minorHAnsi"/>
          <w:b/>
          <w:sz w:val="22"/>
          <w:szCs w:val="22"/>
        </w:rPr>
        <w:t>.</w:t>
      </w:r>
    </w:p>
    <w:bookmarkEnd w:id="1"/>
    <w:bookmarkEnd w:id="0"/>
    <w:p w14:paraId="2BA6FE3E" w14:textId="77777777" w:rsidR="00C45F9F" w:rsidRPr="00D25387" w:rsidRDefault="00C45F9F" w:rsidP="00917AB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07451C9" w14:textId="77777777" w:rsidR="00E52DE8" w:rsidRPr="00D25387" w:rsidRDefault="001C5AB9" w:rsidP="00917AB6">
      <w:pPr>
        <w:pStyle w:val="Akapitzlist"/>
        <w:shd w:val="clear" w:color="auto" w:fill="C5E0B3" w:themeFill="accent6" w:themeFillTint="66"/>
        <w:spacing w:line="240" w:lineRule="auto"/>
        <w:ind w:left="0"/>
        <w:jc w:val="both"/>
        <w:rPr>
          <w:rFonts w:asciiTheme="minorHAnsi" w:hAnsiTheme="minorHAnsi" w:cstheme="minorHAnsi"/>
          <w:b/>
        </w:rPr>
      </w:pPr>
      <w:r w:rsidRPr="00D25387">
        <w:rPr>
          <w:rFonts w:asciiTheme="minorHAnsi" w:hAnsiTheme="minorHAnsi" w:cstheme="minorHAnsi"/>
          <w:b/>
        </w:rPr>
        <w:t xml:space="preserve">Pytanie </w:t>
      </w:r>
      <w:r w:rsidR="00991CD2" w:rsidRPr="00D25387">
        <w:rPr>
          <w:rFonts w:asciiTheme="minorHAnsi" w:hAnsiTheme="minorHAnsi" w:cstheme="minorHAnsi"/>
          <w:b/>
        </w:rPr>
        <w:t>nr 2</w:t>
      </w:r>
    </w:p>
    <w:p w14:paraId="4DBDB3E7" w14:textId="22CCE247" w:rsidR="002728FD" w:rsidRPr="00C31C0E" w:rsidRDefault="00991CD2" w:rsidP="002728FD">
      <w:pPr>
        <w:rPr>
          <w:rFonts w:asciiTheme="minorHAnsi" w:hAnsiTheme="minorHAnsi" w:cstheme="minorHAnsi"/>
          <w:b/>
          <w:spacing w:val="-3"/>
          <w:sz w:val="22"/>
          <w:szCs w:val="22"/>
        </w:rPr>
      </w:pPr>
      <w:r w:rsidRPr="00C31C0E">
        <w:rPr>
          <w:rFonts w:asciiTheme="minorHAnsi" w:hAnsiTheme="minorHAnsi" w:cstheme="minorHAnsi"/>
          <w:b/>
          <w:sz w:val="22"/>
          <w:szCs w:val="22"/>
        </w:rPr>
        <w:t xml:space="preserve">Dotyczy: </w:t>
      </w:r>
      <w:r w:rsidR="002728FD" w:rsidRPr="00C31C0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728FD" w:rsidRPr="00C31C0E">
        <w:rPr>
          <w:rFonts w:asciiTheme="minorHAnsi" w:hAnsiTheme="minorHAnsi" w:cstheme="minorHAnsi"/>
          <w:b/>
          <w:spacing w:val="-3"/>
          <w:sz w:val="22"/>
          <w:szCs w:val="22"/>
        </w:rPr>
        <w:t>Zadani</w:t>
      </w:r>
      <w:r w:rsidR="00860E14" w:rsidRPr="00C31C0E">
        <w:rPr>
          <w:rFonts w:asciiTheme="minorHAnsi" w:hAnsiTheme="minorHAnsi" w:cstheme="minorHAnsi"/>
          <w:b/>
          <w:spacing w:val="-3"/>
          <w:sz w:val="22"/>
          <w:szCs w:val="22"/>
        </w:rPr>
        <w:t>e</w:t>
      </w:r>
      <w:r w:rsidR="002728FD" w:rsidRPr="00C31C0E">
        <w:rPr>
          <w:rFonts w:asciiTheme="minorHAnsi" w:hAnsiTheme="minorHAnsi" w:cstheme="minorHAnsi"/>
          <w:b/>
          <w:spacing w:val="-3"/>
          <w:sz w:val="22"/>
          <w:szCs w:val="22"/>
        </w:rPr>
        <w:t xml:space="preserve"> nr </w:t>
      </w:r>
      <w:r w:rsidR="00C31C0E" w:rsidRPr="00C31C0E">
        <w:rPr>
          <w:rFonts w:asciiTheme="minorHAnsi" w:hAnsiTheme="minorHAnsi" w:cstheme="minorHAnsi"/>
          <w:b/>
          <w:spacing w:val="-3"/>
          <w:sz w:val="22"/>
          <w:szCs w:val="22"/>
        </w:rPr>
        <w:t>3</w:t>
      </w:r>
    </w:p>
    <w:p w14:paraId="4420BCEA" w14:textId="77777777" w:rsidR="00C31C0E" w:rsidRPr="00C31C0E" w:rsidRDefault="00C31C0E" w:rsidP="00C31C0E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</w:rPr>
      </w:pPr>
      <w:r w:rsidRPr="00C31C0E">
        <w:rPr>
          <w:rFonts w:asciiTheme="minorHAnsi" w:hAnsiTheme="minorHAnsi" w:cstheme="minorHAnsi"/>
          <w:b/>
          <w:sz w:val="22"/>
        </w:rPr>
        <w:t>Pakiet 3</w:t>
      </w:r>
    </w:p>
    <w:p w14:paraId="022A9307" w14:textId="77777777" w:rsidR="00C31C0E" w:rsidRPr="00C31C0E" w:rsidRDefault="00C31C0E" w:rsidP="00C31C0E">
      <w:pPr>
        <w:autoSpaceDE w:val="0"/>
        <w:autoSpaceDN w:val="0"/>
        <w:adjustRightInd w:val="0"/>
        <w:rPr>
          <w:rFonts w:asciiTheme="minorHAnsi" w:hAnsiTheme="minorHAnsi" w:cstheme="minorHAnsi"/>
          <w:sz w:val="22"/>
        </w:rPr>
      </w:pPr>
      <w:r w:rsidRPr="00C31C0E">
        <w:rPr>
          <w:rFonts w:asciiTheme="minorHAnsi" w:hAnsiTheme="minorHAnsi" w:cstheme="minorHAnsi"/>
          <w:b/>
          <w:sz w:val="22"/>
        </w:rPr>
        <w:t xml:space="preserve">Poz. 1 </w:t>
      </w:r>
      <w:r w:rsidRPr="00C31C0E">
        <w:rPr>
          <w:rFonts w:asciiTheme="minorHAnsi" w:hAnsiTheme="minorHAnsi" w:cstheme="minorHAnsi"/>
          <w:sz w:val="22"/>
        </w:rPr>
        <w:t>Czy Zamawiający dopuści zestaw do porodu w składzie:</w:t>
      </w:r>
    </w:p>
    <w:p w14:paraId="34610895" w14:textId="3AD93066" w:rsidR="00C31C0E" w:rsidRPr="00C31C0E" w:rsidRDefault="00C31C0E" w:rsidP="002728FD">
      <w:pPr>
        <w:rPr>
          <w:rFonts w:asciiTheme="minorHAnsi" w:hAnsiTheme="minorHAnsi" w:cstheme="minorHAnsi"/>
          <w:spacing w:val="-3"/>
          <w:sz w:val="22"/>
          <w:szCs w:val="22"/>
        </w:rPr>
      </w:pPr>
      <w:r w:rsidRPr="00C31C0E">
        <w:rPr>
          <w:rFonts w:asciiTheme="minorHAnsi" w:hAnsiTheme="minorHAnsi" w:cstheme="minorHAnsi"/>
          <w:noProof/>
        </w:rPr>
        <w:drawing>
          <wp:inline distT="0" distB="0" distL="0" distR="0" wp14:anchorId="6404ABF6" wp14:editId="2245EDE3">
            <wp:extent cx="5579745" cy="1089660"/>
            <wp:effectExtent l="0" t="0" r="190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60070" w14:textId="06AEABF3" w:rsidR="00C31C0E" w:rsidRDefault="00C31C0E" w:rsidP="00C31C0E">
      <w:pPr>
        <w:autoSpaceDE w:val="0"/>
        <w:autoSpaceDN w:val="0"/>
        <w:adjustRightInd w:val="0"/>
        <w:rPr>
          <w:rFonts w:asciiTheme="minorHAnsi" w:hAnsiTheme="minorHAnsi" w:cstheme="minorHAnsi"/>
          <w:sz w:val="22"/>
        </w:rPr>
      </w:pPr>
      <w:r w:rsidRPr="00C31C0E">
        <w:rPr>
          <w:rFonts w:asciiTheme="minorHAnsi" w:hAnsiTheme="minorHAnsi" w:cstheme="minorHAnsi"/>
          <w:sz w:val="22"/>
        </w:rPr>
        <w:t>Czy Zamawiający dopuszcza, aby parametry gramatury dla serwet w/w zestawu w SIWZ można było traktować jako parametry minimalne?</w:t>
      </w:r>
    </w:p>
    <w:p w14:paraId="6FA2A4AF" w14:textId="35D68A0F" w:rsidR="00347150" w:rsidRDefault="00347150" w:rsidP="00347150">
      <w:pPr>
        <w:pStyle w:val="Akapitzlist"/>
        <w:spacing w:line="240" w:lineRule="auto"/>
        <w:ind w:left="0"/>
        <w:jc w:val="both"/>
        <w:rPr>
          <w:rFonts w:asciiTheme="minorHAnsi" w:hAnsiTheme="minorHAnsi" w:cstheme="minorHAnsi"/>
          <w:b/>
        </w:rPr>
      </w:pPr>
      <w:r w:rsidRPr="00D25387">
        <w:rPr>
          <w:rFonts w:asciiTheme="minorHAnsi" w:hAnsiTheme="minorHAnsi" w:cstheme="minorHAnsi"/>
          <w:b/>
        </w:rPr>
        <w:t xml:space="preserve">Odpowiedź: </w:t>
      </w:r>
      <w:r>
        <w:rPr>
          <w:rFonts w:asciiTheme="minorHAnsi" w:hAnsiTheme="minorHAnsi" w:cstheme="minorHAnsi"/>
          <w:b/>
        </w:rPr>
        <w:t xml:space="preserve"> </w:t>
      </w:r>
      <w:r w:rsidR="004644F4">
        <w:rPr>
          <w:rFonts w:asciiTheme="minorHAnsi" w:hAnsiTheme="minorHAnsi" w:cstheme="minorHAnsi"/>
          <w:b/>
        </w:rPr>
        <w:t>Zgodnie z SIWZ.</w:t>
      </w:r>
    </w:p>
    <w:p w14:paraId="48F0B825" w14:textId="77777777" w:rsidR="004644F4" w:rsidRDefault="004644F4" w:rsidP="00347150">
      <w:pPr>
        <w:pStyle w:val="Akapitzlist"/>
        <w:spacing w:line="240" w:lineRule="auto"/>
        <w:ind w:left="0"/>
        <w:jc w:val="both"/>
        <w:rPr>
          <w:rFonts w:asciiTheme="minorHAnsi" w:hAnsiTheme="minorHAnsi" w:cstheme="minorHAnsi"/>
          <w:b/>
        </w:rPr>
      </w:pPr>
    </w:p>
    <w:p w14:paraId="76072E10" w14:textId="0C7F2323" w:rsidR="009E2BB9" w:rsidRDefault="009E2BB9" w:rsidP="00C31C0E">
      <w:pPr>
        <w:autoSpaceDE w:val="0"/>
        <w:autoSpaceDN w:val="0"/>
        <w:adjustRightInd w:val="0"/>
        <w:rPr>
          <w:rFonts w:asciiTheme="minorHAnsi" w:hAnsiTheme="minorHAnsi" w:cstheme="minorHAnsi"/>
          <w:sz w:val="22"/>
        </w:rPr>
      </w:pPr>
    </w:p>
    <w:p w14:paraId="0473AAFE" w14:textId="64738B5E" w:rsidR="009E2BB9" w:rsidRDefault="009E2BB9" w:rsidP="00C31C0E">
      <w:pPr>
        <w:autoSpaceDE w:val="0"/>
        <w:autoSpaceDN w:val="0"/>
        <w:adjustRightInd w:val="0"/>
        <w:rPr>
          <w:rFonts w:asciiTheme="minorHAnsi" w:hAnsiTheme="minorHAnsi" w:cstheme="minorHAnsi"/>
          <w:sz w:val="22"/>
        </w:rPr>
      </w:pPr>
    </w:p>
    <w:p w14:paraId="2E77707F" w14:textId="77777777" w:rsidR="002F2E97" w:rsidRPr="00122CD3" w:rsidRDefault="002F2E97" w:rsidP="002F2E97">
      <w:pPr>
        <w:autoSpaceDE w:val="0"/>
        <w:autoSpaceDN w:val="0"/>
        <w:adjustRightInd w:val="0"/>
        <w:rPr>
          <w:sz w:val="22"/>
        </w:rPr>
      </w:pPr>
      <w:r>
        <w:rPr>
          <w:b/>
          <w:sz w:val="22"/>
        </w:rPr>
        <w:lastRenderedPageBreak/>
        <w:t xml:space="preserve">Poz. 2 </w:t>
      </w:r>
      <w:r w:rsidRPr="00122CD3">
        <w:rPr>
          <w:sz w:val="22"/>
        </w:rPr>
        <w:t xml:space="preserve">Czy Zamawiający dopuści </w:t>
      </w:r>
      <w:r>
        <w:rPr>
          <w:sz w:val="22"/>
        </w:rPr>
        <w:t>zestaw do cięcia cesarskiego w składzie:</w:t>
      </w:r>
    </w:p>
    <w:p w14:paraId="23668134" w14:textId="2468FFFC" w:rsidR="002F2E97" w:rsidRPr="00C31C0E" w:rsidRDefault="002F2E97" w:rsidP="00C31C0E">
      <w:pPr>
        <w:autoSpaceDE w:val="0"/>
        <w:autoSpaceDN w:val="0"/>
        <w:adjustRightInd w:val="0"/>
        <w:rPr>
          <w:rFonts w:asciiTheme="minorHAnsi" w:hAnsiTheme="minorHAnsi" w:cstheme="minorHAnsi"/>
          <w:sz w:val="22"/>
        </w:rPr>
      </w:pPr>
      <w:r>
        <w:rPr>
          <w:noProof/>
        </w:rPr>
        <w:drawing>
          <wp:inline distT="0" distB="0" distL="0" distR="0" wp14:anchorId="6B312A6E" wp14:editId="5835AD87">
            <wp:extent cx="5579745" cy="1738630"/>
            <wp:effectExtent l="0" t="0" r="190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D21FE" w14:textId="77777777" w:rsidR="002F2E97" w:rsidRPr="00CA0FFA" w:rsidRDefault="002F2E97" w:rsidP="002F2E97">
      <w:pPr>
        <w:autoSpaceDE w:val="0"/>
        <w:autoSpaceDN w:val="0"/>
        <w:adjustRightInd w:val="0"/>
        <w:rPr>
          <w:sz w:val="22"/>
        </w:rPr>
      </w:pPr>
      <w:r w:rsidRPr="00CA0FFA">
        <w:rPr>
          <w:sz w:val="22"/>
        </w:rPr>
        <w:t xml:space="preserve">Czy Zamawiający dopuszcza, aby parametry gramatury dla serwet w/w zestawu </w:t>
      </w:r>
      <w:r>
        <w:rPr>
          <w:sz w:val="22"/>
        </w:rPr>
        <w:t xml:space="preserve">w SIWZ </w:t>
      </w:r>
      <w:r w:rsidRPr="00CA0FFA">
        <w:rPr>
          <w:sz w:val="22"/>
        </w:rPr>
        <w:t xml:space="preserve">można </w:t>
      </w:r>
      <w:r>
        <w:rPr>
          <w:sz w:val="22"/>
        </w:rPr>
        <w:t xml:space="preserve">było </w:t>
      </w:r>
      <w:r w:rsidRPr="00CA0FFA">
        <w:rPr>
          <w:sz w:val="22"/>
        </w:rPr>
        <w:t>traktowa</w:t>
      </w:r>
      <w:r>
        <w:rPr>
          <w:sz w:val="22"/>
        </w:rPr>
        <w:t>ć</w:t>
      </w:r>
      <w:r w:rsidRPr="00CA0FFA">
        <w:rPr>
          <w:sz w:val="22"/>
        </w:rPr>
        <w:t xml:space="preserve"> jako </w:t>
      </w:r>
      <w:r>
        <w:rPr>
          <w:sz w:val="22"/>
        </w:rPr>
        <w:t xml:space="preserve">parametry </w:t>
      </w:r>
      <w:r w:rsidRPr="00CA0FFA">
        <w:rPr>
          <w:sz w:val="22"/>
        </w:rPr>
        <w:t>minimalne?</w:t>
      </w:r>
    </w:p>
    <w:p w14:paraId="3957C8AB" w14:textId="1473E0D9" w:rsidR="00C45F9F" w:rsidRDefault="00F47D22" w:rsidP="0051576B">
      <w:pPr>
        <w:pStyle w:val="Akapitzlist"/>
        <w:spacing w:before="120" w:after="240" w:line="240" w:lineRule="auto"/>
        <w:ind w:left="0" w:right="107"/>
        <w:jc w:val="both"/>
        <w:rPr>
          <w:rFonts w:asciiTheme="minorHAnsi" w:hAnsiTheme="minorHAnsi" w:cstheme="minorHAnsi"/>
          <w:bCs/>
        </w:rPr>
      </w:pPr>
      <w:r w:rsidRPr="00D25387">
        <w:rPr>
          <w:rFonts w:asciiTheme="minorHAnsi" w:hAnsiTheme="minorHAnsi" w:cstheme="minorHAnsi"/>
          <w:b/>
          <w:bCs/>
        </w:rPr>
        <w:t>Odpowiedź</w:t>
      </w:r>
      <w:r w:rsidRPr="00D25387">
        <w:rPr>
          <w:rFonts w:asciiTheme="minorHAnsi" w:hAnsiTheme="minorHAnsi" w:cstheme="minorHAnsi"/>
          <w:bCs/>
        </w:rPr>
        <w:t>:</w:t>
      </w:r>
      <w:r w:rsidR="005F28FC" w:rsidRPr="00D25387">
        <w:rPr>
          <w:rFonts w:asciiTheme="minorHAnsi" w:hAnsiTheme="minorHAnsi" w:cstheme="minorHAnsi"/>
          <w:bCs/>
        </w:rPr>
        <w:t xml:space="preserve"> </w:t>
      </w:r>
      <w:r w:rsidR="004644F4" w:rsidRPr="004644F4">
        <w:rPr>
          <w:rFonts w:asciiTheme="minorHAnsi" w:hAnsiTheme="minorHAnsi" w:cstheme="minorHAnsi"/>
          <w:b/>
        </w:rPr>
        <w:t>Zamawiający Dopuszcza.</w:t>
      </w:r>
    </w:p>
    <w:p w14:paraId="43CE5AF7" w14:textId="77777777" w:rsidR="002F2E97" w:rsidRPr="00D25387" w:rsidRDefault="002F2E97" w:rsidP="0051576B">
      <w:pPr>
        <w:pStyle w:val="Akapitzlist"/>
        <w:spacing w:before="120" w:after="240" w:line="240" w:lineRule="auto"/>
        <w:ind w:left="0" w:right="107"/>
        <w:jc w:val="both"/>
        <w:rPr>
          <w:rFonts w:asciiTheme="minorHAnsi" w:hAnsiTheme="minorHAnsi" w:cstheme="minorHAnsi"/>
          <w:b/>
        </w:rPr>
      </w:pPr>
    </w:p>
    <w:p w14:paraId="77BA0B41" w14:textId="77777777" w:rsidR="00917AB6" w:rsidRPr="00D25387" w:rsidRDefault="00E7695B" w:rsidP="00755C50">
      <w:pPr>
        <w:pStyle w:val="Akapitzlist"/>
        <w:shd w:val="clear" w:color="auto" w:fill="C5E0B3" w:themeFill="accent6" w:themeFillTint="66"/>
        <w:spacing w:line="240" w:lineRule="auto"/>
        <w:ind w:left="0"/>
        <w:jc w:val="both"/>
        <w:rPr>
          <w:rFonts w:asciiTheme="minorHAnsi" w:hAnsiTheme="minorHAnsi" w:cstheme="minorHAnsi"/>
          <w:b/>
        </w:rPr>
      </w:pPr>
      <w:r w:rsidRPr="00D25387">
        <w:rPr>
          <w:rFonts w:asciiTheme="minorHAnsi" w:hAnsiTheme="minorHAnsi" w:cstheme="minorHAnsi"/>
          <w:b/>
        </w:rPr>
        <w:t>Pytanie</w:t>
      </w:r>
      <w:r w:rsidR="00991CD2" w:rsidRPr="00D25387">
        <w:rPr>
          <w:rFonts w:asciiTheme="minorHAnsi" w:hAnsiTheme="minorHAnsi" w:cstheme="minorHAnsi"/>
          <w:b/>
        </w:rPr>
        <w:t xml:space="preserve"> nr 3</w:t>
      </w:r>
      <w:r w:rsidRPr="00D25387">
        <w:rPr>
          <w:rFonts w:asciiTheme="minorHAnsi" w:hAnsiTheme="minorHAnsi" w:cstheme="minorHAnsi"/>
          <w:b/>
        </w:rPr>
        <w:t xml:space="preserve"> </w:t>
      </w:r>
    </w:p>
    <w:p w14:paraId="200C9E39" w14:textId="77777777" w:rsidR="00B4644F" w:rsidRPr="00D25387" w:rsidRDefault="00B4644F" w:rsidP="00BD13CD">
      <w:pPr>
        <w:pStyle w:val="Akapitzlist"/>
        <w:spacing w:before="120" w:after="240" w:line="240" w:lineRule="auto"/>
        <w:ind w:left="502" w:right="107"/>
        <w:jc w:val="both"/>
        <w:rPr>
          <w:rFonts w:asciiTheme="minorHAnsi" w:hAnsiTheme="minorHAnsi" w:cstheme="minorHAnsi"/>
          <w:b/>
          <w:bCs/>
        </w:rPr>
      </w:pPr>
    </w:p>
    <w:p w14:paraId="1CC8726C" w14:textId="3B760831" w:rsidR="00BD13CD" w:rsidRPr="00D25387" w:rsidRDefault="00EB68E0" w:rsidP="001D36C0">
      <w:pPr>
        <w:pStyle w:val="Akapitzlist"/>
        <w:spacing w:before="120" w:after="240" w:line="240" w:lineRule="auto"/>
        <w:ind w:left="502" w:right="107" w:hanging="502"/>
        <w:jc w:val="both"/>
        <w:rPr>
          <w:rFonts w:asciiTheme="minorHAnsi" w:hAnsiTheme="minorHAnsi" w:cstheme="minorHAnsi"/>
          <w:b/>
          <w:bCs/>
        </w:rPr>
      </w:pPr>
      <w:r w:rsidRPr="00D25387">
        <w:rPr>
          <w:rFonts w:asciiTheme="minorHAnsi" w:hAnsiTheme="minorHAnsi" w:cstheme="minorHAnsi"/>
          <w:b/>
          <w:bCs/>
        </w:rPr>
        <w:t>Dotycz</w:t>
      </w:r>
      <w:r w:rsidR="008B4F87" w:rsidRPr="00D25387">
        <w:rPr>
          <w:rFonts w:asciiTheme="minorHAnsi" w:hAnsiTheme="minorHAnsi" w:cstheme="minorHAnsi"/>
          <w:b/>
          <w:bCs/>
        </w:rPr>
        <w:t>y:</w:t>
      </w:r>
      <w:r w:rsidR="00860E14" w:rsidRPr="00D25387">
        <w:rPr>
          <w:rFonts w:asciiTheme="minorHAnsi" w:hAnsiTheme="minorHAnsi" w:cstheme="minorHAnsi"/>
          <w:b/>
          <w:bCs/>
        </w:rPr>
        <w:t xml:space="preserve"> Zadanie nr  </w:t>
      </w:r>
      <w:r w:rsidR="009E2BB9">
        <w:rPr>
          <w:rFonts w:asciiTheme="minorHAnsi" w:hAnsiTheme="minorHAnsi" w:cstheme="minorHAnsi"/>
          <w:b/>
          <w:bCs/>
        </w:rPr>
        <w:t>4</w:t>
      </w:r>
    </w:p>
    <w:p w14:paraId="6E17736E" w14:textId="77777777" w:rsidR="009E2BB9" w:rsidRPr="00122CD3" w:rsidRDefault="009E2BB9" w:rsidP="009E2BB9">
      <w:pPr>
        <w:autoSpaceDE w:val="0"/>
        <w:autoSpaceDN w:val="0"/>
        <w:adjustRightInd w:val="0"/>
        <w:rPr>
          <w:sz w:val="22"/>
        </w:rPr>
      </w:pPr>
      <w:r>
        <w:rPr>
          <w:b/>
          <w:sz w:val="22"/>
        </w:rPr>
        <w:t xml:space="preserve">Poz. 1 </w:t>
      </w:r>
      <w:r w:rsidRPr="00122CD3">
        <w:rPr>
          <w:sz w:val="22"/>
        </w:rPr>
        <w:t xml:space="preserve">Czy Zamawiający dopuści </w:t>
      </w:r>
      <w:r>
        <w:rPr>
          <w:sz w:val="22"/>
        </w:rPr>
        <w:t>obłożenie pola operacyjnego do kraniotomii w składzie:</w:t>
      </w:r>
    </w:p>
    <w:p w14:paraId="14B44830" w14:textId="2BEEFAA0" w:rsidR="009E2BB9" w:rsidRDefault="009E2BB9" w:rsidP="009E2BB9">
      <w:pPr>
        <w:autoSpaceDE w:val="0"/>
        <w:autoSpaceDN w:val="0"/>
        <w:adjustRightInd w:val="0"/>
        <w:rPr>
          <w:b/>
          <w:sz w:val="22"/>
        </w:rPr>
      </w:pPr>
      <w:r>
        <w:rPr>
          <w:noProof/>
        </w:rPr>
        <w:drawing>
          <wp:inline distT="0" distB="0" distL="0" distR="0" wp14:anchorId="0A1196D5" wp14:editId="5FD42086">
            <wp:extent cx="5579745" cy="1414780"/>
            <wp:effectExtent l="0" t="0" r="190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84E2A" w14:textId="7E792B49" w:rsidR="009E2BB9" w:rsidRDefault="009E2BB9" w:rsidP="009E2BB9">
      <w:pPr>
        <w:autoSpaceDE w:val="0"/>
        <w:autoSpaceDN w:val="0"/>
        <w:adjustRightInd w:val="0"/>
        <w:rPr>
          <w:sz w:val="22"/>
        </w:rPr>
      </w:pPr>
      <w:r w:rsidRPr="004C62A1">
        <w:rPr>
          <w:sz w:val="22"/>
        </w:rPr>
        <w:t>Pozostałe parametry zgodne z SIWZ.</w:t>
      </w:r>
    </w:p>
    <w:p w14:paraId="4FEC6C23" w14:textId="77777777" w:rsidR="00111E5F" w:rsidRDefault="00111E5F" w:rsidP="00347150">
      <w:pPr>
        <w:pStyle w:val="Akapitzlist"/>
        <w:spacing w:line="240" w:lineRule="auto"/>
        <w:ind w:left="0"/>
        <w:jc w:val="both"/>
        <w:rPr>
          <w:rFonts w:asciiTheme="minorHAnsi" w:hAnsiTheme="minorHAnsi" w:cstheme="minorHAnsi"/>
          <w:b/>
        </w:rPr>
      </w:pPr>
    </w:p>
    <w:p w14:paraId="5ACFC418" w14:textId="6EF6F76E" w:rsidR="00347150" w:rsidRDefault="00347150" w:rsidP="00347150">
      <w:pPr>
        <w:pStyle w:val="Akapitzlist"/>
        <w:spacing w:line="240" w:lineRule="auto"/>
        <w:ind w:left="0"/>
        <w:jc w:val="both"/>
        <w:rPr>
          <w:rFonts w:asciiTheme="minorHAnsi" w:hAnsiTheme="minorHAnsi" w:cstheme="minorHAnsi"/>
          <w:b/>
        </w:rPr>
      </w:pPr>
      <w:r w:rsidRPr="00D25387">
        <w:rPr>
          <w:rFonts w:asciiTheme="minorHAnsi" w:hAnsiTheme="minorHAnsi" w:cstheme="minorHAnsi"/>
          <w:b/>
        </w:rPr>
        <w:t xml:space="preserve">Odpowiedź: </w:t>
      </w:r>
      <w:r>
        <w:rPr>
          <w:rFonts w:asciiTheme="minorHAnsi" w:hAnsiTheme="minorHAnsi" w:cstheme="minorHAnsi"/>
          <w:b/>
        </w:rPr>
        <w:t xml:space="preserve"> </w:t>
      </w:r>
      <w:r w:rsidR="004644F4" w:rsidRPr="004644F4">
        <w:rPr>
          <w:rFonts w:asciiTheme="minorHAnsi" w:hAnsiTheme="minorHAnsi" w:cstheme="minorHAnsi"/>
          <w:b/>
        </w:rPr>
        <w:t>Zamawiający Dopuszcza.</w:t>
      </w:r>
    </w:p>
    <w:p w14:paraId="097E92CC" w14:textId="77777777" w:rsidR="00347150" w:rsidRDefault="00347150" w:rsidP="009E2BB9">
      <w:pPr>
        <w:autoSpaceDE w:val="0"/>
        <w:autoSpaceDN w:val="0"/>
        <w:adjustRightInd w:val="0"/>
        <w:rPr>
          <w:sz w:val="22"/>
        </w:rPr>
      </w:pPr>
    </w:p>
    <w:p w14:paraId="11A18D00" w14:textId="77777777" w:rsidR="00347150" w:rsidRPr="00122CD3" w:rsidRDefault="00347150" w:rsidP="00347150">
      <w:pPr>
        <w:autoSpaceDE w:val="0"/>
        <w:autoSpaceDN w:val="0"/>
        <w:adjustRightInd w:val="0"/>
        <w:rPr>
          <w:sz w:val="22"/>
        </w:rPr>
      </w:pPr>
      <w:r>
        <w:rPr>
          <w:b/>
          <w:sz w:val="22"/>
        </w:rPr>
        <w:t xml:space="preserve">Poz. 2 </w:t>
      </w:r>
      <w:r w:rsidRPr="00122CD3">
        <w:rPr>
          <w:sz w:val="22"/>
        </w:rPr>
        <w:t xml:space="preserve">Czy Zamawiający dopuści </w:t>
      </w:r>
      <w:r>
        <w:rPr>
          <w:sz w:val="22"/>
        </w:rPr>
        <w:t xml:space="preserve">zestaw do zabiegów brzuszno – kroczowych w składzie: </w:t>
      </w:r>
    </w:p>
    <w:p w14:paraId="272355DB" w14:textId="07DD91DE" w:rsidR="00347150" w:rsidRPr="004C62A1" w:rsidRDefault="00347150" w:rsidP="009E2BB9">
      <w:pPr>
        <w:autoSpaceDE w:val="0"/>
        <w:autoSpaceDN w:val="0"/>
        <w:adjustRightInd w:val="0"/>
        <w:rPr>
          <w:sz w:val="22"/>
        </w:rPr>
      </w:pPr>
      <w:r>
        <w:rPr>
          <w:noProof/>
        </w:rPr>
        <w:drawing>
          <wp:inline distT="0" distB="0" distL="0" distR="0" wp14:anchorId="5A319670" wp14:editId="3B6527A5">
            <wp:extent cx="5579745" cy="108966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F3F7D" w14:textId="6DA0B5EC" w:rsidR="00347150" w:rsidRDefault="00347150" w:rsidP="00755C50">
      <w:pPr>
        <w:pStyle w:val="Akapitzlist"/>
        <w:spacing w:line="240" w:lineRule="auto"/>
        <w:ind w:left="0"/>
        <w:jc w:val="both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49702109" wp14:editId="6DB02B50">
            <wp:extent cx="5579745" cy="1948815"/>
            <wp:effectExtent l="0" t="0" r="190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E0E71" w14:textId="77777777" w:rsidR="00347150" w:rsidRPr="00CA0FFA" w:rsidRDefault="00347150" w:rsidP="00347150">
      <w:pPr>
        <w:autoSpaceDE w:val="0"/>
        <w:autoSpaceDN w:val="0"/>
        <w:adjustRightInd w:val="0"/>
        <w:rPr>
          <w:sz w:val="22"/>
        </w:rPr>
      </w:pPr>
      <w:r w:rsidRPr="00CA0FFA">
        <w:rPr>
          <w:sz w:val="22"/>
        </w:rPr>
        <w:t xml:space="preserve">Czy Zamawiający dopuszcza, aby parametry gramatury dla serwet w/w zestawu </w:t>
      </w:r>
      <w:r>
        <w:rPr>
          <w:sz w:val="22"/>
        </w:rPr>
        <w:t xml:space="preserve">w SIWZ </w:t>
      </w:r>
      <w:r w:rsidRPr="00CA0FFA">
        <w:rPr>
          <w:sz w:val="22"/>
        </w:rPr>
        <w:t xml:space="preserve">można </w:t>
      </w:r>
      <w:r>
        <w:rPr>
          <w:sz w:val="22"/>
        </w:rPr>
        <w:t xml:space="preserve">było </w:t>
      </w:r>
      <w:r w:rsidRPr="00CA0FFA">
        <w:rPr>
          <w:sz w:val="22"/>
        </w:rPr>
        <w:t>traktowa</w:t>
      </w:r>
      <w:r>
        <w:rPr>
          <w:sz w:val="22"/>
        </w:rPr>
        <w:t>ć</w:t>
      </w:r>
      <w:r w:rsidRPr="00CA0FFA">
        <w:rPr>
          <w:sz w:val="22"/>
        </w:rPr>
        <w:t xml:space="preserve"> jako </w:t>
      </w:r>
      <w:r>
        <w:rPr>
          <w:sz w:val="22"/>
        </w:rPr>
        <w:t xml:space="preserve">parametry </w:t>
      </w:r>
      <w:r w:rsidRPr="00CA0FFA">
        <w:rPr>
          <w:sz w:val="22"/>
        </w:rPr>
        <w:t>minimalne?</w:t>
      </w:r>
    </w:p>
    <w:p w14:paraId="01BE3075" w14:textId="77777777" w:rsidR="00111E5F" w:rsidRDefault="00111E5F" w:rsidP="00755C50">
      <w:pPr>
        <w:pStyle w:val="Akapitzlist"/>
        <w:spacing w:line="240" w:lineRule="auto"/>
        <w:ind w:left="0"/>
        <w:jc w:val="both"/>
        <w:rPr>
          <w:rFonts w:asciiTheme="minorHAnsi" w:hAnsiTheme="minorHAnsi" w:cstheme="minorHAnsi"/>
          <w:b/>
        </w:rPr>
      </w:pPr>
    </w:p>
    <w:p w14:paraId="0ACC4D7F" w14:textId="137F1932" w:rsidR="00BD6833" w:rsidRDefault="00917AB6" w:rsidP="00755C50">
      <w:pPr>
        <w:pStyle w:val="Akapitzlist"/>
        <w:spacing w:line="240" w:lineRule="auto"/>
        <w:ind w:left="0"/>
        <w:jc w:val="both"/>
        <w:rPr>
          <w:rFonts w:asciiTheme="minorHAnsi" w:hAnsiTheme="minorHAnsi" w:cstheme="minorHAnsi"/>
          <w:b/>
        </w:rPr>
      </w:pPr>
      <w:r w:rsidRPr="00D25387">
        <w:rPr>
          <w:rFonts w:asciiTheme="minorHAnsi" w:hAnsiTheme="minorHAnsi" w:cstheme="minorHAnsi"/>
          <w:b/>
        </w:rPr>
        <w:t>O</w:t>
      </w:r>
      <w:r w:rsidR="00E90FFC" w:rsidRPr="00D25387">
        <w:rPr>
          <w:rFonts w:asciiTheme="minorHAnsi" w:hAnsiTheme="minorHAnsi" w:cstheme="minorHAnsi"/>
          <w:b/>
        </w:rPr>
        <w:t>d</w:t>
      </w:r>
      <w:r w:rsidRPr="00D25387">
        <w:rPr>
          <w:rFonts w:asciiTheme="minorHAnsi" w:hAnsiTheme="minorHAnsi" w:cstheme="minorHAnsi"/>
          <w:b/>
        </w:rPr>
        <w:t>powiedź:</w:t>
      </w:r>
      <w:r w:rsidR="000C76DF" w:rsidRPr="00D25387">
        <w:rPr>
          <w:rFonts w:asciiTheme="minorHAnsi" w:hAnsiTheme="minorHAnsi" w:cstheme="minorHAnsi"/>
          <w:b/>
        </w:rPr>
        <w:t xml:space="preserve"> </w:t>
      </w:r>
      <w:r w:rsidR="001109E5">
        <w:rPr>
          <w:rFonts w:asciiTheme="minorHAnsi" w:hAnsiTheme="minorHAnsi" w:cstheme="minorHAnsi"/>
          <w:b/>
        </w:rPr>
        <w:t xml:space="preserve"> </w:t>
      </w:r>
      <w:r w:rsidR="004644F4" w:rsidRPr="004644F4">
        <w:rPr>
          <w:rFonts w:asciiTheme="minorHAnsi" w:hAnsiTheme="minorHAnsi" w:cstheme="minorHAnsi"/>
          <w:b/>
        </w:rPr>
        <w:t>Zamawiający Dopuszcza.</w:t>
      </w:r>
    </w:p>
    <w:p w14:paraId="5941A288" w14:textId="0DF64BBD" w:rsidR="00347150" w:rsidRDefault="00347150" w:rsidP="00347150">
      <w:pPr>
        <w:autoSpaceDE w:val="0"/>
        <w:autoSpaceDN w:val="0"/>
        <w:adjustRightInd w:val="0"/>
        <w:rPr>
          <w:sz w:val="22"/>
        </w:rPr>
      </w:pPr>
      <w:r>
        <w:rPr>
          <w:b/>
          <w:sz w:val="22"/>
        </w:rPr>
        <w:lastRenderedPageBreak/>
        <w:t xml:space="preserve">Poz. 3  </w:t>
      </w:r>
      <w:r w:rsidRPr="00122CD3">
        <w:rPr>
          <w:sz w:val="22"/>
        </w:rPr>
        <w:t xml:space="preserve">Czy Zamawiający dopuści </w:t>
      </w:r>
      <w:r>
        <w:rPr>
          <w:sz w:val="22"/>
        </w:rPr>
        <w:t>serwetę samoprzylepną do chirurgi</w:t>
      </w:r>
      <w:r w:rsidR="004644F4">
        <w:rPr>
          <w:sz w:val="22"/>
        </w:rPr>
        <w:t>i</w:t>
      </w:r>
      <w:r>
        <w:rPr>
          <w:sz w:val="22"/>
        </w:rPr>
        <w:t xml:space="preserve"> ucha lub do zabiegów na odcinku szyjnym o wymiarze 200x240cm z otworem 12cm. Wykonana z laminatu dwuwarstwowego o gramaturze 60,6 g/m2 ?</w:t>
      </w:r>
    </w:p>
    <w:p w14:paraId="5073B0DD" w14:textId="77777777" w:rsidR="00347150" w:rsidRDefault="00347150" w:rsidP="00347150">
      <w:pPr>
        <w:autoSpaceDE w:val="0"/>
        <w:autoSpaceDN w:val="0"/>
        <w:adjustRightInd w:val="0"/>
        <w:rPr>
          <w:sz w:val="22"/>
        </w:rPr>
      </w:pPr>
      <w:r>
        <w:rPr>
          <w:sz w:val="22"/>
        </w:rPr>
        <w:t xml:space="preserve">Pozostałe parametru zgodne z SIWZ. </w:t>
      </w:r>
    </w:p>
    <w:p w14:paraId="0BBBD674" w14:textId="77777777" w:rsidR="00111E5F" w:rsidRDefault="00111E5F" w:rsidP="00347150">
      <w:pPr>
        <w:pStyle w:val="Akapitzlist"/>
        <w:spacing w:line="240" w:lineRule="auto"/>
        <w:ind w:left="0"/>
        <w:jc w:val="both"/>
        <w:rPr>
          <w:rFonts w:asciiTheme="minorHAnsi" w:hAnsiTheme="minorHAnsi" w:cstheme="minorHAnsi"/>
          <w:b/>
        </w:rPr>
      </w:pPr>
    </w:p>
    <w:p w14:paraId="38136328" w14:textId="22625C8B" w:rsidR="00347150" w:rsidRDefault="00347150" w:rsidP="00347150">
      <w:pPr>
        <w:pStyle w:val="Akapitzlist"/>
        <w:spacing w:line="240" w:lineRule="auto"/>
        <w:ind w:left="0"/>
        <w:jc w:val="both"/>
        <w:rPr>
          <w:rFonts w:asciiTheme="minorHAnsi" w:hAnsiTheme="minorHAnsi" w:cstheme="minorHAnsi"/>
          <w:b/>
        </w:rPr>
      </w:pPr>
      <w:r w:rsidRPr="00D25387">
        <w:rPr>
          <w:rFonts w:asciiTheme="minorHAnsi" w:hAnsiTheme="minorHAnsi" w:cstheme="minorHAnsi"/>
          <w:b/>
        </w:rPr>
        <w:t xml:space="preserve">Odpowiedź: </w:t>
      </w:r>
      <w:r>
        <w:rPr>
          <w:rFonts w:asciiTheme="minorHAnsi" w:hAnsiTheme="minorHAnsi" w:cstheme="minorHAnsi"/>
          <w:b/>
        </w:rPr>
        <w:t xml:space="preserve"> </w:t>
      </w:r>
      <w:r w:rsidR="004644F4">
        <w:rPr>
          <w:rFonts w:asciiTheme="minorHAnsi" w:hAnsiTheme="minorHAnsi" w:cstheme="minorHAnsi"/>
          <w:b/>
        </w:rPr>
        <w:t>Zamawiający dopuszcza otwór max. o rozmiarze do 9 cm.</w:t>
      </w:r>
    </w:p>
    <w:p w14:paraId="1D6574EC" w14:textId="77777777" w:rsidR="00347150" w:rsidRDefault="00347150" w:rsidP="00755C50">
      <w:pPr>
        <w:pStyle w:val="Akapitzlist"/>
        <w:spacing w:line="240" w:lineRule="auto"/>
        <w:ind w:left="0"/>
        <w:jc w:val="both"/>
        <w:rPr>
          <w:rFonts w:asciiTheme="minorHAnsi" w:hAnsiTheme="minorHAnsi" w:cstheme="minorHAnsi"/>
          <w:b/>
        </w:rPr>
      </w:pPr>
    </w:p>
    <w:p w14:paraId="1BFB95EE" w14:textId="4CDD0C97" w:rsidR="009E2BB9" w:rsidRPr="00D25387" w:rsidRDefault="009E2BB9" w:rsidP="009E2BB9">
      <w:pPr>
        <w:pStyle w:val="Akapitzlist"/>
        <w:shd w:val="clear" w:color="auto" w:fill="C5E0B3" w:themeFill="accent6" w:themeFillTint="66"/>
        <w:spacing w:line="240" w:lineRule="auto"/>
        <w:ind w:left="0"/>
        <w:jc w:val="both"/>
        <w:rPr>
          <w:rFonts w:asciiTheme="minorHAnsi" w:hAnsiTheme="minorHAnsi" w:cstheme="minorHAnsi"/>
          <w:b/>
        </w:rPr>
      </w:pPr>
      <w:bookmarkStart w:id="2" w:name="_Hlk19686451"/>
      <w:r w:rsidRPr="00D25387">
        <w:rPr>
          <w:rFonts w:asciiTheme="minorHAnsi" w:hAnsiTheme="minorHAnsi" w:cstheme="minorHAnsi"/>
          <w:b/>
        </w:rPr>
        <w:t xml:space="preserve">Pytanie nr </w:t>
      </w:r>
      <w:r>
        <w:rPr>
          <w:rFonts w:asciiTheme="minorHAnsi" w:hAnsiTheme="minorHAnsi" w:cstheme="minorHAnsi"/>
          <w:b/>
        </w:rPr>
        <w:t>4</w:t>
      </w:r>
    </w:p>
    <w:p w14:paraId="1DB3986A" w14:textId="1958F1AE" w:rsidR="009E2BB9" w:rsidRPr="00D25387" w:rsidRDefault="009E2BB9" w:rsidP="009E2BB9">
      <w:pPr>
        <w:rPr>
          <w:rFonts w:asciiTheme="minorHAnsi" w:hAnsiTheme="minorHAnsi" w:cstheme="minorHAnsi"/>
          <w:spacing w:val="-3"/>
          <w:sz w:val="22"/>
          <w:szCs w:val="22"/>
        </w:rPr>
      </w:pPr>
      <w:r w:rsidRPr="00D25387">
        <w:rPr>
          <w:rFonts w:asciiTheme="minorHAnsi" w:hAnsiTheme="minorHAnsi" w:cstheme="minorHAnsi"/>
          <w:b/>
          <w:sz w:val="22"/>
          <w:szCs w:val="22"/>
        </w:rPr>
        <w:t xml:space="preserve">Dotyczy:  </w:t>
      </w:r>
      <w:r w:rsidRPr="00D25387">
        <w:rPr>
          <w:rFonts w:asciiTheme="minorHAnsi" w:hAnsiTheme="minorHAnsi" w:cstheme="minorHAnsi"/>
          <w:b/>
          <w:bCs/>
          <w:spacing w:val="-3"/>
          <w:sz w:val="22"/>
          <w:szCs w:val="22"/>
        </w:rPr>
        <w:t xml:space="preserve">Zadanie nr </w:t>
      </w:r>
      <w:r w:rsidR="004644F4">
        <w:rPr>
          <w:rFonts w:asciiTheme="minorHAnsi" w:hAnsiTheme="minorHAnsi" w:cstheme="minorHAnsi"/>
          <w:b/>
          <w:bCs/>
          <w:spacing w:val="-3"/>
          <w:sz w:val="22"/>
          <w:szCs w:val="22"/>
        </w:rPr>
        <w:t>3 poz.1</w:t>
      </w:r>
    </w:p>
    <w:p w14:paraId="334F057A" w14:textId="77777777" w:rsidR="00E57F12" w:rsidRPr="00E57F12" w:rsidRDefault="00E57F12" w:rsidP="00E57F12">
      <w:pPr>
        <w:jc w:val="both"/>
        <w:rPr>
          <w:rFonts w:eastAsia="Calibri"/>
          <w:lang w:eastAsia="en-US"/>
        </w:rPr>
      </w:pPr>
      <w:r w:rsidRPr="00E57F12">
        <w:rPr>
          <w:rFonts w:eastAsia="Calibri"/>
          <w:lang w:eastAsia="en-US"/>
        </w:rPr>
        <w:t>1.Prosimy Zamawiającego o wyjaśnienie czy oczekuje zestawu do porodu zawierającego osłony na kończyny dolne (nogawice), a omyłkowo nie umieścił ich w opisie przedmiotu zamówienia.</w:t>
      </w:r>
    </w:p>
    <w:p w14:paraId="7991F7D7" w14:textId="77777777" w:rsidR="00E57F12" w:rsidRPr="00E57F12" w:rsidRDefault="00E57F12" w:rsidP="00E57F12">
      <w:pPr>
        <w:jc w:val="both"/>
        <w:rPr>
          <w:rFonts w:eastAsia="Calibri"/>
          <w:lang w:eastAsia="en-US"/>
        </w:rPr>
      </w:pPr>
    </w:p>
    <w:p w14:paraId="6FDDE57B" w14:textId="77777777" w:rsidR="00E57F12" w:rsidRPr="00E57F12" w:rsidRDefault="00E57F12" w:rsidP="00E57F12">
      <w:pPr>
        <w:jc w:val="both"/>
        <w:rPr>
          <w:rFonts w:eastAsia="Calibri"/>
        </w:rPr>
      </w:pPr>
      <w:r w:rsidRPr="00E57F12">
        <w:rPr>
          <w:rFonts w:eastAsia="Calibri"/>
        </w:rPr>
        <w:t>2.Prosimy Zamawiającego o dopuszczenie sterylnego zestawu do porodu naturalnego</w:t>
      </w:r>
    </w:p>
    <w:p w14:paraId="2EB99758" w14:textId="77777777" w:rsidR="00E57F12" w:rsidRPr="00E57F12" w:rsidRDefault="00E57F12" w:rsidP="00E57F12">
      <w:pPr>
        <w:jc w:val="both"/>
        <w:rPr>
          <w:rFonts w:eastAsia="Calibri"/>
        </w:rPr>
      </w:pPr>
      <w:r w:rsidRPr="00E57F12">
        <w:rPr>
          <w:rFonts w:eastAsia="Calibri"/>
        </w:rPr>
        <w:t>Skład zestawu:</w:t>
      </w:r>
    </w:p>
    <w:p w14:paraId="20EFE7F5" w14:textId="77777777" w:rsidR="00E57F12" w:rsidRPr="00E57F12" w:rsidRDefault="00E57F12" w:rsidP="00E57F12">
      <w:pPr>
        <w:jc w:val="both"/>
        <w:rPr>
          <w:rFonts w:eastAsia="Calibri"/>
        </w:rPr>
      </w:pPr>
      <w:r w:rsidRPr="00E57F12">
        <w:rPr>
          <w:rFonts w:eastAsia="Calibri"/>
        </w:rPr>
        <w:t xml:space="preserve">- 1 x serweta na stolik narzędziowy 140x190 cm </w:t>
      </w:r>
    </w:p>
    <w:p w14:paraId="2EA26571" w14:textId="77777777" w:rsidR="00E57F12" w:rsidRPr="00E57F12" w:rsidRDefault="00E57F12" w:rsidP="00E57F12">
      <w:pPr>
        <w:jc w:val="both"/>
        <w:rPr>
          <w:rFonts w:eastAsia="Calibri"/>
        </w:rPr>
      </w:pPr>
      <w:r w:rsidRPr="00E57F12">
        <w:rPr>
          <w:rFonts w:eastAsia="Calibri"/>
        </w:rPr>
        <w:t xml:space="preserve">- 2 x nogawice z  bilaminatu  75x 120 cm </w:t>
      </w:r>
    </w:p>
    <w:p w14:paraId="271A65D0" w14:textId="77777777" w:rsidR="00E57F12" w:rsidRPr="00E57F12" w:rsidRDefault="00E57F12" w:rsidP="00E57F12">
      <w:pPr>
        <w:jc w:val="both"/>
        <w:rPr>
          <w:rFonts w:eastAsia="Calibri"/>
        </w:rPr>
      </w:pPr>
      <w:r w:rsidRPr="00E57F12">
        <w:rPr>
          <w:rFonts w:eastAsia="Calibri"/>
        </w:rPr>
        <w:t>- 1 x kocyk dla noworodka 100x105 cm</w:t>
      </w:r>
    </w:p>
    <w:p w14:paraId="3AC09429" w14:textId="77777777" w:rsidR="00E57F12" w:rsidRPr="00E57F12" w:rsidRDefault="00E57F12" w:rsidP="00E57F12">
      <w:pPr>
        <w:jc w:val="both"/>
        <w:rPr>
          <w:rFonts w:eastAsia="Calibri"/>
          <w:lang w:eastAsia="en-US"/>
        </w:rPr>
      </w:pPr>
      <w:r w:rsidRPr="00E57F12">
        <w:rPr>
          <w:rFonts w:eastAsia="Calibri"/>
          <w:lang w:eastAsia="en-US"/>
        </w:rPr>
        <w:t>- 1 x taśma Lepna 9x50 cm</w:t>
      </w:r>
    </w:p>
    <w:p w14:paraId="0900BA32" w14:textId="77777777" w:rsidR="00E57F12" w:rsidRPr="00E57F12" w:rsidRDefault="00E57F12" w:rsidP="00E57F12">
      <w:pPr>
        <w:jc w:val="both"/>
        <w:rPr>
          <w:rFonts w:eastAsia="Calibri"/>
        </w:rPr>
      </w:pPr>
      <w:r w:rsidRPr="00E57F12">
        <w:rPr>
          <w:rFonts w:eastAsia="Calibri"/>
        </w:rPr>
        <w:t>- 2 x ręcznik chłonny 20x30 cm</w:t>
      </w:r>
    </w:p>
    <w:p w14:paraId="7BF3C6B5" w14:textId="77777777" w:rsidR="00E57F12" w:rsidRPr="00E57F12" w:rsidRDefault="00E57F12" w:rsidP="00E57F12">
      <w:pPr>
        <w:jc w:val="both"/>
        <w:rPr>
          <w:rFonts w:eastAsia="Calibri"/>
        </w:rPr>
      </w:pPr>
      <w:r w:rsidRPr="00E57F12">
        <w:rPr>
          <w:rFonts w:eastAsia="Calibri"/>
        </w:rPr>
        <w:t xml:space="preserve">- 1 x serweta pod pośladki z folii PE  85x114,5 cm, ze wzmocnieniem 32,5x50 cm, ze zintegrowaną  torbą na płyny z kształtką usztywniającą umożliwiającą uformowanie i utrzymanie kształtu worka z portem do ssaka oraz z szeroką zakładką umożliwiającą aseptyczne założenie serwety pod pośladki pacjentki </w:t>
      </w:r>
    </w:p>
    <w:p w14:paraId="521B16F2" w14:textId="77777777" w:rsidR="00E57F12" w:rsidRPr="00E57F12" w:rsidRDefault="00E57F12" w:rsidP="00E57F12">
      <w:pPr>
        <w:spacing w:line="276" w:lineRule="auto"/>
        <w:jc w:val="both"/>
        <w:rPr>
          <w:rFonts w:eastAsia="Calibri"/>
          <w:lang w:eastAsia="en-US"/>
        </w:rPr>
      </w:pPr>
      <w:r w:rsidRPr="00E57F12">
        <w:rPr>
          <w:rFonts w:eastAsia="Calibri"/>
        </w:rPr>
        <w:t>- 1 x serweta 75x75cm, przylepna pełnobarierowa, wykonane  z laminatu 2-warstwowego, pozbawiona pylących i łatwopalnych włókien  celulozy i wiskozy  (polipropylen, polietylen) o gramaturze 58g/m</w:t>
      </w:r>
      <w:r w:rsidRPr="00E57F12">
        <w:rPr>
          <w:rFonts w:eastAsia="Calibri"/>
          <w:vertAlign w:val="superscript"/>
        </w:rPr>
        <w:t>2,</w:t>
      </w:r>
      <w:r w:rsidRPr="00E57F12">
        <w:rPr>
          <w:rFonts w:eastAsia="Calibri"/>
        </w:rPr>
        <w:t>. Odporność na przenikanie płynów &gt;200 cm H</w:t>
      </w:r>
      <w:r w:rsidRPr="00E57F12">
        <w:rPr>
          <w:rFonts w:eastAsia="Calibri"/>
          <w:vertAlign w:val="subscript"/>
        </w:rPr>
        <w:t>2</w:t>
      </w:r>
      <w:r w:rsidRPr="00E57F12">
        <w:rPr>
          <w:rFonts w:eastAsia="Calibri"/>
        </w:rPr>
        <w:t xml:space="preserve">O. Zestaw zgodny z normą EN 13795 pakowany sterylnie w przezroczystą, foliową  torbę z portem do sterylizacji, posiada min. 3 etykiety samoprzylepnego dokumentacji medycznej zawierające: numer katalogowy, numer lot, datę ważności oraz nazwę producenta. </w:t>
      </w:r>
      <w:r w:rsidRPr="00E57F12">
        <w:rPr>
          <w:rFonts w:eastAsia="Calibri"/>
          <w:lang w:eastAsia="en-US"/>
        </w:rPr>
        <w:t>Zestawy pakowane zbiorczo w worek foliowy, następnie karton. Producent spełnia wymogi normy środowiskowej ISO 14001 potwierdzonej certyfikatem.</w:t>
      </w:r>
    </w:p>
    <w:p w14:paraId="7A7DDC7F" w14:textId="77777777" w:rsidR="00111E5F" w:rsidRDefault="00111E5F" w:rsidP="009E2BB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B72615C" w14:textId="401ED929" w:rsidR="009E2BB9" w:rsidRDefault="009E2BB9" w:rsidP="009E2BB9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25387">
        <w:rPr>
          <w:rFonts w:asciiTheme="minorHAnsi" w:hAnsiTheme="minorHAnsi" w:cstheme="minorHAnsi"/>
          <w:b/>
          <w:bCs/>
          <w:sz w:val="22"/>
          <w:szCs w:val="22"/>
        </w:rPr>
        <w:t>Odpowiedź</w:t>
      </w:r>
      <w:r w:rsidRPr="00D25387">
        <w:rPr>
          <w:rFonts w:asciiTheme="minorHAnsi" w:hAnsiTheme="minorHAnsi" w:cstheme="minorHAnsi"/>
          <w:bCs/>
          <w:sz w:val="22"/>
          <w:szCs w:val="22"/>
        </w:rPr>
        <w:t xml:space="preserve">: </w:t>
      </w:r>
      <w:r w:rsidRPr="001109E5">
        <w:rPr>
          <w:rFonts w:asciiTheme="minorHAnsi" w:hAnsiTheme="minorHAnsi" w:cstheme="minorHAnsi"/>
          <w:b/>
          <w:sz w:val="22"/>
          <w:szCs w:val="22"/>
        </w:rPr>
        <w:t>Zamawiający dopuszcza</w:t>
      </w:r>
      <w:r>
        <w:rPr>
          <w:rFonts w:asciiTheme="minorHAnsi" w:hAnsiTheme="minorHAnsi" w:cstheme="minorHAnsi"/>
          <w:b/>
          <w:sz w:val="22"/>
          <w:szCs w:val="22"/>
        </w:rPr>
        <w:t>.</w:t>
      </w:r>
    </w:p>
    <w:p w14:paraId="79ADDEDB" w14:textId="77777777" w:rsidR="009E2BB9" w:rsidRPr="00D25387" w:rsidRDefault="009E2BB9" w:rsidP="009E2BB9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886F121" w14:textId="38C27128" w:rsidR="009E2BB9" w:rsidRPr="00D25387" w:rsidRDefault="009E2BB9" w:rsidP="009E2BB9">
      <w:pPr>
        <w:pStyle w:val="Akapitzlist"/>
        <w:shd w:val="clear" w:color="auto" w:fill="C5E0B3" w:themeFill="accent6" w:themeFillTint="66"/>
        <w:spacing w:line="240" w:lineRule="auto"/>
        <w:ind w:left="0"/>
        <w:jc w:val="both"/>
        <w:rPr>
          <w:rFonts w:asciiTheme="minorHAnsi" w:hAnsiTheme="minorHAnsi" w:cstheme="minorHAnsi"/>
          <w:b/>
        </w:rPr>
      </w:pPr>
      <w:r w:rsidRPr="00D25387">
        <w:rPr>
          <w:rFonts w:asciiTheme="minorHAnsi" w:hAnsiTheme="minorHAnsi" w:cstheme="minorHAnsi"/>
          <w:b/>
        </w:rPr>
        <w:t xml:space="preserve">Pytanie nr </w:t>
      </w:r>
      <w:r>
        <w:rPr>
          <w:rFonts w:asciiTheme="minorHAnsi" w:hAnsiTheme="minorHAnsi" w:cstheme="minorHAnsi"/>
          <w:b/>
        </w:rPr>
        <w:t>5</w:t>
      </w:r>
    </w:p>
    <w:p w14:paraId="7BDD51EE" w14:textId="47F77623" w:rsidR="009E2BB9" w:rsidRPr="00D25387" w:rsidRDefault="009E2BB9" w:rsidP="009E2BB9">
      <w:pPr>
        <w:rPr>
          <w:rFonts w:asciiTheme="minorHAnsi" w:hAnsiTheme="minorHAnsi" w:cstheme="minorHAnsi"/>
          <w:spacing w:val="-3"/>
          <w:sz w:val="22"/>
          <w:szCs w:val="22"/>
        </w:rPr>
      </w:pPr>
      <w:r w:rsidRPr="00D25387">
        <w:rPr>
          <w:rFonts w:asciiTheme="minorHAnsi" w:hAnsiTheme="minorHAnsi" w:cstheme="minorHAnsi"/>
          <w:b/>
          <w:sz w:val="22"/>
          <w:szCs w:val="22"/>
        </w:rPr>
        <w:t xml:space="preserve">Dotyczy:  </w:t>
      </w:r>
      <w:r w:rsidRPr="00D25387">
        <w:rPr>
          <w:rFonts w:asciiTheme="minorHAnsi" w:hAnsiTheme="minorHAnsi" w:cstheme="minorHAnsi"/>
          <w:b/>
          <w:bCs/>
          <w:spacing w:val="-3"/>
          <w:sz w:val="22"/>
          <w:szCs w:val="22"/>
        </w:rPr>
        <w:t xml:space="preserve">Zadanie nr </w:t>
      </w:r>
      <w:r w:rsidR="004644F4">
        <w:rPr>
          <w:rFonts w:asciiTheme="minorHAnsi" w:hAnsiTheme="minorHAnsi" w:cstheme="minorHAnsi"/>
          <w:b/>
          <w:bCs/>
          <w:spacing w:val="-3"/>
          <w:sz w:val="22"/>
          <w:szCs w:val="22"/>
        </w:rPr>
        <w:t>3 poz. 2</w:t>
      </w:r>
    </w:p>
    <w:p w14:paraId="13E9F585" w14:textId="77777777" w:rsidR="004A28D0" w:rsidRPr="004A28D0" w:rsidRDefault="004A28D0" w:rsidP="004A28D0">
      <w:pPr>
        <w:spacing w:line="276" w:lineRule="auto"/>
        <w:jc w:val="both"/>
        <w:rPr>
          <w:rFonts w:eastAsia="Calibri"/>
          <w:lang w:eastAsia="en-US"/>
        </w:rPr>
      </w:pPr>
      <w:bookmarkStart w:id="3" w:name="_GoBack"/>
      <w:bookmarkEnd w:id="3"/>
      <w:r w:rsidRPr="004A28D0">
        <w:rPr>
          <w:rFonts w:eastAsia="Calibri"/>
          <w:lang w:eastAsia="en-US"/>
        </w:rPr>
        <w:t>Prosimy Zamawiającego o dopuszczenie jako alternatywy poniższego zestawu do cięcia cesarskiego:</w:t>
      </w:r>
    </w:p>
    <w:p w14:paraId="117C9F59" w14:textId="77777777" w:rsidR="004A28D0" w:rsidRPr="004A28D0" w:rsidRDefault="004A28D0" w:rsidP="004A28D0">
      <w:pPr>
        <w:spacing w:line="276" w:lineRule="auto"/>
        <w:jc w:val="both"/>
        <w:rPr>
          <w:rFonts w:eastAsia="Calibri"/>
          <w:lang w:eastAsia="en-US"/>
        </w:rPr>
      </w:pPr>
      <w:r w:rsidRPr="004A28D0">
        <w:rPr>
          <w:rFonts w:eastAsia="Calibri"/>
          <w:lang w:eastAsia="en-US"/>
        </w:rPr>
        <w:t>-1 x serweta na stolik narzędziowy 140x190 cm, 50 μm (owinięcie zestawu)</w:t>
      </w:r>
    </w:p>
    <w:p w14:paraId="74F9DD5D" w14:textId="77777777" w:rsidR="004A28D0" w:rsidRPr="004A28D0" w:rsidRDefault="004A28D0" w:rsidP="004A28D0">
      <w:pPr>
        <w:spacing w:line="276" w:lineRule="auto"/>
        <w:jc w:val="both"/>
        <w:rPr>
          <w:rFonts w:eastAsia="Calibri"/>
          <w:lang w:eastAsia="en-US"/>
        </w:rPr>
      </w:pPr>
      <w:r w:rsidRPr="004A28D0">
        <w:rPr>
          <w:rFonts w:eastAsia="Calibri"/>
          <w:lang w:eastAsia="en-US"/>
        </w:rPr>
        <w:t>-1 x  serweta na stolik Mayo 80x142 cm, ze wzmocnieniem chłonnym 55x90+/-2 cm</w:t>
      </w:r>
    </w:p>
    <w:p w14:paraId="30AE364B" w14:textId="77777777" w:rsidR="004A28D0" w:rsidRPr="004A28D0" w:rsidRDefault="004A28D0" w:rsidP="004A28D0">
      <w:pPr>
        <w:spacing w:line="276" w:lineRule="auto"/>
        <w:jc w:val="both"/>
        <w:rPr>
          <w:rFonts w:eastAsia="Calibri"/>
          <w:lang w:eastAsia="en-US"/>
        </w:rPr>
      </w:pPr>
      <w:r w:rsidRPr="004A28D0">
        <w:rPr>
          <w:rFonts w:eastAsia="Calibri"/>
          <w:lang w:eastAsia="en-US"/>
        </w:rPr>
        <w:t>-1 x kocyk dla noworodka 100x105 cm</w:t>
      </w:r>
    </w:p>
    <w:p w14:paraId="26659851" w14:textId="77777777" w:rsidR="004A28D0" w:rsidRPr="004A28D0" w:rsidRDefault="004A28D0" w:rsidP="004A28D0">
      <w:pPr>
        <w:spacing w:line="276" w:lineRule="auto"/>
        <w:jc w:val="both"/>
        <w:rPr>
          <w:rFonts w:eastAsia="Calibri"/>
          <w:lang w:eastAsia="en-US"/>
        </w:rPr>
      </w:pPr>
      <w:r w:rsidRPr="004A28D0">
        <w:rPr>
          <w:rFonts w:eastAsia="Calibri"/>
          <w:lang w:eastAsia="en-US"/>
        </w:rPr>
        <w:t>-4 x ręcznik chłonny 20x30 cm</w:t>
      </w:r>
    </w:p>
    <w:p w14:paraId="22911054" w14:textId="77777777" w:rsidR="004A28D0" w:rsidRPr="004A28D0" w:rsidRDefault="004A28D0" w:rsidP="004A28D0">
      <w:pPr>
        <w:spacing w:line="276" w:lineRule="auto"/>
        <w:jc w:val="both"/>
        <w:rPr>
          <w:rFonts w:eastAsia="Calibri"/>
          <w:lang w:eastAsia="en-US"/>
        </w:rPr>
      </w:pPr>
      <w:r w:rsidRPr="004A28D0">
        <w:rPr>
          <w:rFonts w:eastAsia="Calibri"/>
          <w:lang w:eastAsia="en-US"/>
        </w:rPr>
        <w:t>-1 x przylepna kieszeń na narzędzia jednokomorowa 30x50 +/-3 cm wykonana z mocnej folii PE</w:t>
      </w:r>
    </w:p>
    <w:p w14:paraId="322C2322" w14:textId="77777777" w:rsidR="004A28D0" w:rsidRPr="004A28D0" w:rsidRDefault="004A28D0" w:rsidP="004A28D0">
      <w:pPr>
        <w:spacing w:line="276" w:lineRule="auto"/>
        <w:jc w:val="both"/>
        <w:rPr>
          <w:rFonts w:eastAsia="Calibri"/>
          <w:lang w:eastAsia="en-US"/>
        </w:rPr>
      </w:pPr>
      <w:r w:rsidRPr="004A28D0">
        <w:rPr>
          <w:rFonts w:eastAsia="Calibri"/>
          <w:lang w:eastAsia="en-US"/>
        </w:rPr>
        <w:t>-1 x serweta do cięcia cesarskiego 200/250x320 +/-10cm z obłożeniem ramion stołu, z otworem 40x35+/-3cm  wypełnionym folią chirurgiczną , ze zintegrowaną torbą na płyny 360</w:t>
      </w:r>
      <w:r w:rsidRPr="004A28D0">
        <w:rPr>
          <w:rFonts w:ascii="Cambria Math" w:eastAsia="Calibri" w:hAnsi="Cambria Math" w:cs="Cambria Math"/>
          <w:lang w:eastAsia="en-US"/>
        </w:rPr>
        <w:t>⁰</w:t>
      </w:r>
      <w:r w:rsidRPr="004A28D0">
        <w:rPr>
          <w:rFonts w:eastAsia="Calibri"/>
          <w:lang w:eastAsia="en-US"/>
        </w:rPr>
        <w:t xml:space="preserve"> z 2 portami do ssaka, ze wzmocnieniem chłonnym  50x35+/- 3cm, ze zintegrowanymi trzema  organizatorami przewodów typu rzep. Część główna serwety osłaniająca pacjentkę wykonana z laminatu warstwowego o gramaturze max. 58g/m2) odpornego na przenikanie płynów &gt; 200 cm H2O. Warstwa wzmocnienia w serwetach na stolik narzędziowy i Mayo zespolona z folią na całej powierzchni wzmocnienia. Zestaw spełnia wymagania dla procedur wysokiego ryzyka wg normy EN 13795 pakowany sterylnie w przezroczystą, foliową torbę z portami do sterylizacji, posiada 4 etykiety samoprzylepne do dokumentacji medycznej zawierające: numer katalogowy, numer lot, datę ważności oraz nazwę producenta. Sterylizacja EO. Zestawy pakowane zbiorczo w worek foliowy, następnie karton. Producent spełnia wymogi normy środowiskowej ISO 14001 potwierdzonej certyfikatem.</w:t>
      </w:r>
    </w:p>
    <w:p w14:paraId="624CA72A" w14:textId="77777777" w:rsidR="004A28D0" w:rsidRPr="004A28D0" w:rsidRDefault="004A28D0" w:rsidP="004A28D0">
      <w:pPr>
        <w:spacing w:line="276" w:lineRule="auto"/>
        <w:jc w:val="both"/>
        <w:rPr>
          <w:rFonts w:eastAsia="Calibri"/>
          <w:lang w:eastAsia="en-US"/>
        </w:rPr>
      </w:pPr>
    </w:p>
    <w:p w14:paraId="74F371BE" w14:textId="04B2324E" w:rsidR="009E2BB9" w:rsidRDefault="009E2BB9" w:rsidP="009E2BB9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25387">
        <w:rPr>
          <w:rFonts w:asciiTheme="minorHAnsi" w:hAnsiTheme="minorHAnsi" w:cstheme="minorHAnsi"/>
          <w:b/>
          <w:bCs/>
          <w:sz w:val="22"/>
          <w:szCs w:val="22"/>
        </w:rPr>
        <w:t>Odpowiedź</w:t>
      </w:r>
      <w:r w:rsidRPr="00D25387">
        <w:rPr>
          <w:rFonts w:asciiTheme="minorHAnsi" w:hAnsiTheme="minorHAnsi" w:cstheme="minorHAnsi"/>
          <w:bCs/>
          <w:sz w:val="22"/>
          <w:szCs w:val="22"/>
        </w:rPr>
        <w:t xml:space="preserve">: </w:t>
      </w:r>
      <w:r w:rsidRPr="001109E5">
        <w:rPr>
          <w:rFonts w:asciiTheme="minorHAnsi" w:hAnsiTheme="minorHAnsi" w:cstheme="minorHAnsi"/>
          <w:b/>
          <w:sz w:val="22"/>
          <w:szCs w:val="22"/>
        </w:rPr>
        <w:t>Zamawiający dopuszcza</w:t>
      </w:r>
      <w:r>
        <w:rPr>
          <w:rFonts w:asciiTheme="minorHAnsi" w:hAnsiTheme="minorHAnsi" w:cstheme="minorHAnsi"/>
          <w:b/>
          <w:sz w:val="22"/>
          <w:szCs w:val="22"/>
        </w:rPr>
        <w:t>.</w:t>
      </w:r>
    </w:p>
    <w:p w14:paraId="4340862B" w14:textId="77777777" w:rsidR="0018060C" w:rsidRPr="00D25387" w:rsidRDefault="0018060C" w:rsidP="009E2BB9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8B84FA8" w14:textId="3A584457" w:rsidR="0018060C" w:rsidRPr="00D25387" w:rsidRDefault="0018060C" w:rsidP="0018060C">
      <w:pPr>
        <w:pStyle w:val="Akapitzlist"/>
        <w:shd w:val="clear" w:color="auto" w:fill="C5E0B3" w:themeFill="accent6" w:themeFillTint="66"/>
        <w:spacing w:line="240" w:lineRule="auto"/>
        <w:ind w:left="0"/>
        <w:jc w:val="both"/>
        <w:rPr>
          <w:rFonts w:asciiTheme="minorHAnsi" w:hAnsiTheme="minorHAnsi" w:cstheme="minorHAnsi"/>
          <w:b/>
        </w:rPr>
      </w:pPr>
      <w:r w:rsidRPr="00D25387">
        <w:rPr>
          <w:rFonts w:asciiTheme="minorHAnsi" w:hAnsiTheme="minorHAnsi" w:cstheme="minorHAnsi"/>
          <w:b/>
        </w:rPr>
        <w:t xml:space="preserve">Pytanie nr </w:t>
      </w:r>
      <w:r>
        <w:rPr>
          <w:rFonts w:asciiTheme="minorHAnsi" w:hAnsiTheme="minorHAnsi" w:cstheme="minorHAnsi"/>
          <w:b/>
        </w:rPr>
        <w:t>6</w:t>
      </w:r>
    </w:p>
    <w:p w14:paraId="31D4BE5E" w14:textId="54D314D9" w:rsidR="0018060C" w:rsidRPr="00D25387" w:rsidRDefault="0018060C" w:rsidP="0018060C">
      <w:pPr>
        <w:rPr>
          <w:rFonts w:asciiTheme="minorHAnsi" w:hAnsiTheme="minorHAnsi" w:cstheme="minorHAnsi"/>
          <w:spacing w:val="-3"/>
          <w:sz w:val="22"/>
          <w:szCs w:val="22"/>
        </w:rPr>
      </w:pPr>
      <w:r w:rsidRPr="00D25387">
        <w:rPr>
          <w:rFonts w:asciiTheme="minorHAnsi" w:hAnsiTheme="minorHAnsi" w:cstheme="minorHAnsi"/>
          <w:b/>
          <w:sz w:val="22"/>
          <w:szCs w:val="22"/>
        </w:rPr>
        <w:t xml:space="preserve">Dotyczy:  </w:t>
      </w:r>
      <w:r w:rsidRPr="00D25387">
        <w:rPr>
          <w:rFonts w:asciiTheme="minorHAnsi" w:hAnsiTheme="minorHAnsi" w:cstheme="minorHAnsi"/>
          <w:b/>
          <w:bCs/>
          <w:spacing w:val="-3"/>
          <w:sz w:val="22"/>
          <w:szCs w:val="22"/>
        </w:rPr>
        <w:t xml:space="preserve">Zadanie nr </w:t>
      </w:r>
      <w:r w:rsidR="004A5207">
        <w:rPr>
          <w:rFonts w:asciiTheme="minorHAnsi" w:hAnsiTheme="minorHAnsi" w:cstheme="minorHAnsi"/>
          <w:b/>
          <w:bCs/>
          <w:spacing w:val="-3"/>
          <w:sz w:val="22"/>
          <w:szCs w:val="22"/>
        </w:rPr>
        <w:t>3 poz. 1</w:t>
      </w:r>
    </w:p>
    <w:p w14:paraId="787893EF" w14:textId="77777777" w:rsidR="00327DC3" w:rsidRPr="006A4E56" w:rsidRDefault="00327DC3" w:rsidP="00327DC3">
      <w:pPr>
        <w:suppressAutoHyphens/>
        <w:spacing w:line="360" w:lineRule="auto"/>
        <w:rPr>
          <w:bCs/>
          <w:sz w:val="22"/>
          <w:szCs w:val="22"/>
        </w:rPr>
      </w:pPr>
      <w:r w:rsidRPr="006A4E56">
        <w:rPr>
          <w:bCs/>
          <w:sz w:val="22"/>
          <w:szCs w:val="22"/>
        </w:rPr>
        <w:t>Czy Zamawiający dopuści zestaw o składzie:</w:t>
      </w:r>
    </w:p>
    <w:p w14:paraId="44D01E8D" w14:textId="77777777" w:rsidR="00327DC3" w:rsidRPr="006A4E56" w:rsidRDefault="00327DC3" w:rsidP="00327DC3">
      <w:pPr>
        <w:pStyle w:val="Akapitzlist"/>
        <w:numPr>
          <w:ilvl w:val="0"/>
          <w:numId w:val="42"/>
        </w:numPr>
        <w:spacing w:after="0" w:line="259" w:lineRule="auto"/>
        <w:rPr>
          <w:rFonts w:ascii="Times New Roman" w:hAnsi="Times New Roman"/>
        </w:rPr>
      </w:pPr>
      <w:r w:rsidRPr="006A4E56">
        <w:rPr>
          <w:rFonts w:ascii="Times New Roman" w:hAnsi="Times New Roman"/>
        </w:rPr>
        <w:t xml:space="preserve">1 x serweta bez przylepca o wymiarach 90 cm x 120 cm wykonana z </w:t>
      </w:r>
      <w:r w:rsidRPr="006A4E56">
        <w:rPr>
          <w:rFonts w:ascii="Times New Roman" w:eastAsia="Times New Roman" w:hAnsi="Times New Roman"/>
          <w:lang w:eastAsia="pl-PL"/>
        </w:rPr>
        <w:t>chłonnego i nieprzemakalnego laminatu dwuwarstwowego o gramaturze 56 g/m2</w:t>
      </w:r>
    </w:p>
    <w:p w14:paraId="7F30E242" w14:textId="77777777" w:rsidR="00327DC3" w:rsidRPr="006A4E56" w:rsidRDefault="00327DC3" w:rsidP="00327DC3">
      <w:pPr>
        <w:pStyle w:val="Akapitzlist"/>
        <w:numPr>
          <w:ilvl w:val="0"/>
          <w:numId w:val="42"/>
        </w:numPr>
        <w:spacing w:after="0" w:line="259" w:lineRule="auto"/>
        <w:rPr>
          <w:rFonts w:ascii="Times New Roman" w:hAnsi="Times New Roman"/>
        </w:rPr>
      </w:pPr>
      <w:r w:rsidRPr="006A4E56">
        <w:rPr>
          <w:rFonts w:ascii="Times New Roman" w:hAnsi="Times New Roman"/>
        </w:rPr>
        <w:t>2 x ręcznik chłonny o wymiarach 30 cm x 30 cm</w:t>
      </w:r>
    </w:p>
    <w:p w14:paraId="1164F26B" w14:textId="77777777" w:rsidR="00327DC3" w:rsidRPr="006A4E56" w:rsidRDefault="00327DC3" w:rsidP="00327DC3">
      <w:pPr>
        <w:pStyle w:val="Akapitzlist"/>
        <w:numPr>
          <w:ilvl w:val="0"/>
          <w:numId w:val="42"/>
        </w:numPr>
        <w:spacing w:after="0" w:line="259" w:lineRule="auto"/>
        <w:rPr>
          <w:rFonts w:ascii="Times New Roman" w:hAnsi="Times New Roman"/>
        </w:rPr>
      </w:pPr>
      <w:r w:rsidRPr="006A4E56">
        <w:rPr>
          <w:rFonts w:ascii="Times New Roman" w:hAnsi="Times New Roman"/>
        </w:rPr>
        <w:t>3 x serweta chłonna dla noworodka o wymiarach 75 cm x 80 cm</w:t>
      </w:r>
    </w:p>
    <w:p w14:paraId="68B4B0D6" w14:textId="77777777" w:rsidR="00327DC3" w:rsidRPr="006A4E56" w:rsidRDefault="00327DC3" w:rsidP="00327DC3">
      <w:pPr>
        <w:pStyle w:val="Akapitzlist"/>
        <w:numPr>
          <w:ilvl w:val="0"/>
          <w:numId w:val="42"/>
        </w:numPr>
        <w:spacing w:after="0" w:line="259" w:lineRule="auto"/>
        <w:rPr>
          <w:rFonts w:ascii="Times New Roman" w:eastAsia="Times New Roman" w:hAnsi="Times New Roman"/>
          <w:lang w:eastAsia="pl-PL"/>
        </w:rPr>
      </w:pPr>
      <w:r w:rsidRPr="006A4E56">
        <w:rPr>
          <w:rFonts w:ascii="Times New Roman" w:eastAsia="Times New Roman" w:hAnsi="Times New Roman"/>
          <w:lang w:eastAsia="pl-PL"/>
        </w:rPr>
        <w:t>1 x podkład wysokochłonny wypełniony pulpą celulozową  o wymiarach 60 cm x 90 cm</w:t>
      </w:r>
    </w:p>
    <w:p w14:paraId="76F0E3E5" w14:textId="77777777" w:rsidR="00327DC3" w:rsidRPr="006A4E56" w:rsidRDefault="00327DC3" w:rsidP="00327DC3">
      <w:pPr>
        <w:pStyle w:val="Akapitzlist"/>
        <w:numPr>
          <w:ilvl w:val="0"/>
          <w:numId w:val="42"/>
        </w:numPr>
        <w:spacing w:after="0" w:line="259" w:lineRule="auto"/>
        <w:rPr>
          <w:rFonts w:ascii="Times New Roman" w:eastAsia="Times New Roman" w:hAnsi="Times New Roman"/>
          <w:lang w:eastAsia="pl-PL"/>
        </w:rPr>
      </w:pPr>
      <w:r w:rsidRPr="006A4E56">
        <w:rPr>
          <w:rFonts w:ascii="Times New Roman" w:eastAsia="Times New Roman" w:hAnsi="Times New Roman"/>
          <w:lang w:eastAsia="pl-PL"/>
        </w:rPr>
        <w:t>1 x fartuch foliowy przedni o wymiarach 80 cm x 130 cm</w:t>
      </w:r>
    </w:p>
    <w:p w14:paraId="1263C673" w14:textId="77777777" w:rsidR="00327DC3" w:rsidRPr="006A4E56" w:rsidRDefault="00327DC3" w:rsidP="00327DC3">
      <w:pPr>
        <w:pStyle w:val="Akapitzlist"/>
        <w:numPr>
          <w:ilvl w:val="0"/>
          <w:numId w:val="42"/>
        </w:numPr>
        <w:spacing w:after="0" w:line="259" w:lineRule="auto"/>
        <w:rPr>
          <w:rFonts w:ascii="Times New Roman" w:eastAsia="Times New Roman" w:hAnsi="Times New Roman"/>
          <w:lang w:eastAsia="pl-PL"/>
        </w:rPr>
      </w:pPr>
      <w:r w:rsidRPr="006A4E56">
        <w:rPr>
          <w:rFonts w:ascii="Times New Roman" w:eastAsia="Times New Roman" w:hAnsi="Times New Roman"/>
          <w:lang w:eastAsia="pl-PL"/>
        </w:rPr>
        <w:t>2 x zaciskacz do pępowiny</w:t>
      </w:r>
    </w:p>
    <w:p w14:paraId="18C0DFCE" w14:textId="77777777" w:rsidR="00327DC3" w:rsidRPr="006A4E56" w:rsidRDefault="00327DC3" w:rsidP="00327DC3">
      <w:pPr>
        <w:pStyle w:val="Akapitzlist"/>
        <w:numPr>
          <w:ilvl w:val="0"/>
          <w:numId w:val="42"/>
        </w:numPr>
        <w:spacing w:after="0" w:line="259" w:lineRule="auto"/>
        <w:rPr>
          <w:rFonts w:ascii="Times New Roman" w:eastAsia="Times New Roman" w:hAnsi="Times New Roman"/>
          <w:lang w:eastAsia="pl-PL"/>
        </w:rPr>
      </w:pPr>
      <w:r w:rsidRPr="006A4E56">
        <w:rPr>
          <w:rFonts w:ascii="Times New Roman" w:eastAsia="Times New Roman" w:hAnsi="Times New Roman"/>
          <w:lang w:eastAsia="pl-PL"/>
        </w:rPr>
        <w:t>10 x tupfer gazowy 30 cm x 30 cm</w:t>
      </w:r>
    </w:p>
    <w:p w14:paraId="3A5693E4" w14:textId="77777777" w:rsidR="00327DC3" w:rsidRPr="006A4E56" w:rsidRDefault="00327DC3" w:rsidP="00327DC3">
      <w:pPr>
        <w:rPr>
          <w:sz w:val="22"/>
          <w:szCs w:val="22"/>
        </w:rPr>
      </w:pPr>
    </w:p>
    <w:p w14:paraId="26745232" w14:textId="77777777" w:rsidR="00327DC3" w:rsidRPr="006A4E56" w:rsidRDefault="00327DC3" w:rsidP="00327DC3">
      <w:pPr>
        <w:rPr>
          <w:sz w:val="22"/>
          <w:szCs w:val="22"/>
        </w:rPr>
      </w:pPr>
      <w:r w:rsidRPr="006A4E56">
        <w:rPr>
          <w:sz w:val="22"/>
          <w:szCs w:val="22"/>
        </w:rPr>
        <w:t>Odporność na rozerwania sucho/mokro w obszarze krytycznym 108/95 kPa. Wytrzymałość na rozciąganie na sucho/mokro 45/30N. Odporność na penetrację płynów 188 cm H</w:t>
      </w:r>
      <w:r w:rsidRPr="006A4E56">
        <w:rPr>
          <w:sz w:val="22"/>
          <w:szCs w:val="22"/>
          <w:vertAlign w:val="subscript"/>
        </w:rPr>
        <w:t>2</w:t>
      </w:r>
      <w:r w:rsidRPr="006A4E56">
        <w:rPr>
          <w:sz w:val="22"/>
          <w:szCs w:val="22"/>
        </w:rPr>
        <w:t>O. Współczynnik pylenia &lt; 1.3log</w:t>
      </w:r>
      <w:r w:rsidRPr="006A4E56">
        <w:rPr>
          <w:sz w:val="22"/>
          <w:szCs w:val="22"/>
          <w:vertAlign w:val="subscript"/>
        </w:rPr>
        <w:t>10</w:t>
      </w:r>
      <w:r w:rsidRPr="006A4E56">
        <w:rPr>
          <w:sz w:val="22"/>
          <w:szCs w:val="22"/>
        </w:rPr>
        <w:t xml:space="preserve">. Chłonność warstwy zewnętrznej min. 350%. </w:t>
      </w:r>
    </w:p>
    <w:p w14:paraId="5781FCC3" w14:textId="77777777" w:rsidR="00327DC3" w:rsidRPr="006A4E56" w:rsidRDefault="00327DC3" w:rsidP="00327DC3">
      <w:pPr>
        <w:rPr>
          <w:sz w:val="22"/>
          <w:szCs w:val="22"/>
        </w:rPr>
      </w:pPr>
      <w:r w:rsidRPr="006A4E56">
        <w:rPr>
          <w:sz w:val="22"/>
          <w:szCs w:val="22"/>
        </w:rPr>
        <w:t>Zestaw sterylizowany radiacyjnie. Opakowanie folia-papier wyposażone w informację o kierunku otwierania oraz 4 etykiety samoprzylepne typu TAG służące do archiwizacji danych. Na każdej etykiecie samoprzylepnej,  znajdują się następujące informacje : numer ref., data ważności, nr serii, dane wytwórcy oraz kod kreskowy. Dodatkowo serweta stanowiąca owinięcie zestawu posiada taśmę mocującą do stołu instrumentalnego i naklejkę służącą jako zamknięcie zestawu. Spełnia wymogi aktualnej normy PN-EN 13795.</w:t>
      </w:r>
    </w:p>
    <w:p w14:paraId="31498015" w14:textId="77777777" w:rsidR="004F1548" w:rsidRDefault="00327DC3" w:rsidP="00327DC3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A4E56">
        <w:rPr>
          <w:noProof/>
          <w:sz w:val="22"/>
          <w:szCs w:val="22"/>
        </w:rPr>
        <w:drawing>
          <wp:inline distT="0" distB="0" distL="0" distR="0" wp14:anchorId="1DB8DC1F" wp14:editId="2378DFE9">
            <wp:extent cx="4429125" cy="1019175"/>
            <wp:effectExtent l="0" t="0" r="9525" b="9525"/>
            <wp:docPr id="3" name="Obraz 3" descr="AT-S-DEL3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AT-S-DEL3-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FBD77" w14:textId="45FD4C57" w:rsidR="0018060C" w:rsidRDefault="0018060C" w:rsidP="00327DC3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25387">
        <w:rPr>
          <w:rFonts w:asciiTheme="minorHAnsi" w:hAnsiTheme="minorHAnsi" w:cstheme="minorHAnsi"/>
          <w:b/>
          <w:bCs/>
          <w:sz w:val="22"/>
          <w:szCs w:val="22"/>
        </w:rPr>
        <w:t>Odpowiedź</w:t>
      </w:r>
      <w:r w:rsidRPr="00D25387">
        <w:rPr>
          <w:rFonts w:asciiTheme="minorHAnsi" w:hAnsiTheme="minorHAnsi" w:cstheme="minorHAnsi"/>
          <w:bCs/>
          <w:sz w:val="22"/>
          <w:szCs w:val="22"/>
        </w:rPr>
        <w:t xml:space="preserve">: </w:t>
      </w:r>
      <w:r w:rsidR="004A5207">
        <w:rPr>
          <w:rFonts w:asciiTheme="minorHAnsi" w:hAnsiTheme="minorHAnsi" w:cstheme="minorHAnsi"/>
          <w:b/>
          <w:sz w:val="22"/>
          <w:szCs w:val="22"/>
        </w:rPr>
        <w:t>Zgodnie z SIWZ.</w:t>
      </w:r>
    </w:p>
    <w:p w14:paraId="50771D77" w14:textId="77777777" w:rsidR="0018060C" w:rsidRPr="00D25387" w:rsidRDefault="0018060C" w:rsidP="0018060C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D2E6480" w14:textId="7F00F5DF" w:rsidR="0018060C" w:rsidRPr="00D25387" w:rsidRDefault="0018060C" w:rsidP="0018060C">
      <w:pPr>
        <w:pStyle w:val="Akapitzlist"/>
        <w:shd w:val="clear" w:color="auto" w:fill="C5E0B3" w:themeFill="accent6" w:themeFillTint="66"/>
        <w:spacing w:line="240" w:lineRule="auto"/>
        <w:ind w:left="0"/>
        <w:jc w:val="both"/>
        <w:rPr>
          <w:rFonts w:asciiTheme="minorHAnsi" w:hAnsiTheme="minorHAnsi" w:cstheme="minorHAnsi"/>
          <w:b/>
        </w:rPr>
      </w:pPr>
      <w:r w:rsidRPr="00D25387">
        <w:rPr>
          <w:rFonts w:asciiTheme="minorHAnsi" w:hAnsiTheme="minorHAnsi" w:cstheme="minorHAnsi"/>
          <w:b/>
        </w:rPr>
        <w:t xml:space="preserve">Pytanie nr </w:t>
      </w:r>
      <w:r>
        <w:rPr>
          <w:rFonts w:asciiTheme="minorHAnsi" w:hAnsiTheme="minorHAnsi" w:cstheme="minorHAnsi"/>
          <w:b/>
        </w:rPr>
        <w:t>7</w:t>
      </w:r>
    </w:p>
    <w:p w14:paraId="77D26C85" w14:textId="1D507984" w:rsidR="0018060C" w:rsidRPr="00D25387" w:rsidRDefault="0018060C" w:rsidP="0018060C">
      <w:pPr>
        <w:rPr>
          <w:rFonts w:asciiTheme="minorHAnsi" w:hAnsiTheme="minorHAnsi" w:cstheme="minorHAnsi"/>
          <w:spacing w:val="-3"/>
          <w:sz w:val="22"/>
          <w:szCs w:val="22"/>
        </w:rPr>
      </w:pPr>
      <w:r w:rsidRPr="00D25387">
        <w:rPr>
          <w:rFonts w:asciiTheme="minorHAnsi" w:hAnsiTheme="minorHAnsi" w:cstheme="minorHAnsi"/>
          <w:b/>
          <w:sz w:val="22"/>
          <w:szCs w:val="22"/>
        </w:rPr>
        <w:t xml:space="preserve">Dotyczy:  </w:t>
      </w:r>
      <w:r w:rsidRPr="00D25387">
        <w:rPr>
          <w:rFonts w:asciiTheme="minorHAnsi" w:hAnsiTheme="minorHAnsi" w:cstheme="minorHAnsi"/>
          <w:b/>
          <w:bCs/>
          <w:spacing w:val="-3"/>
          <w:sz w:val="22"/>
          <w:szCs w:val="22"/>
        </w:rPr>
        <w:t xml:space="preserve">Zadanie nr </w:t>
      </w:r>
      <w:r w:rsidR="004A5207">
        <w:rPr>
          <w:rFonts w:asciiTheme="minorHAnsi" w:hAnsiTheme="minorHAnsi" w:cstheme="minorHAnsi"/>
          <w:b/>
          <w:bCs/>
          <w:spacing w:val="-3"/>
          <w:sz w:val="22"/>
          <w:szCs w:val="22"/>
        </w:rPr>
        <w:t>3 poz 1</w:t>
      </w:r>
    </w:p>
    <w:p w14:paraId="259D9137" w14:textId="77777777" w:rsidR="004F1548" w:rsidRPr="006A4E56" w:rsidRDefault="004F1548" w:rsidP="004F1548">
      <w:pPr>
        <w:suppressAutoHyphens/>
        <w:spacing w:line="360" w:lineRule="auto"/>
        <w:rPr>
          <w:bCs/>
          <w:sz w:val="22"/>
          <w:szCs w:val="22"/>
        </w:rPr>
      </w:pPr>
      <w:r w:rsidRPr="006A4E56">
        <w:rPr>
          <w:bCs/>
          <w:sz w:val="22"/>
          <w:szCs w:val="22"/>
        </w:rPr>
        <w:t>Czy Zamawiający dopuści zestaw o składzie:</w:t>
      </w:r>
    </w:p>
    <w:p w14:paraId="28D8A520" w14:textId="77777777" w:rsidR="004F1548" w:rsidRPr="006A4E56" w:rsidRDefault="004F1548" w:rsidP="004F1548">
      <w:pPr>
        <w:pStyle w:val="Akapitzlist"/>
        <w:numPr>
          <w:ilvl w:val="0"/>
          <w:numId w:val="43"/>
        </w:numPr>
        <w:spacing w:after="0" w:line="259" w:lineRule="auto"/>
        <w:rPr>
          <w:rFonts w:ascii="Times New Roman" w:hAnsi="Times New Roman"/>
        </w:rPr>
      </w:pPr>
      <w:r w:rsidRPr="006A4E56">
        <w:rPr>
          <w:rFonts w:ascii="Times New Roman" w:eastAsia="Times New Roman" w:hAnsi="Times New Roman"/>
          <w:lang w:eastAsia="pl-PL"/>
        </w:rPr>
        <w:t xml:space="preserve">1 x serweta porodowa o wymiarach 114cm x 150cm, wzmocnienie o rozmiarze 25cm x 50cm, zintegrowana z torbą do zbiórki płynów o wymiarach 78cm x 80cm, </w:t>
      </w:r>
      <w:r w:rsidRPr="006A4E56">
        <w:rPr>
          <w:rFonts w:ascii="Times New Roman" w:hAnsi="Times New Roman"/>
        </w:rPr>
        <w:t xml:space="preserve">serweta wykonana z </w:t>
      </w:r>
      <w:r w:rsidRPr="006A4E56">
        <w:rPr>
          <w:rFonts w:ascii="Times New Roman" w:eastAsia="Times New Roman" w:hAnsi="Times New Roman"/>
          <w:lang w:eastAsia="pl-PL"/>
        </w:rPr>
        <w:t>chłonnego i nieprzemakalnego laminatu dwuwarstwowego o gramaturze 60 g/m2 w strefie krytycznej wyposażona we wzmocnienie wysokochłonne o gramaturze 80 g/m2. Łączna gramatura w strefie wzmocnionej 140 g/m2</w:t>
      </w:r>
    </w:p>
    <w:p w14:paraId="1A4394AB" w14:textId="77777777" w:rsidR="004F1548" w:rsidRPr="006A4E56" w:rsidRDefault="004F1548" w:rsidP="004F1548">
      <w:pPr>
        <w:pStyle w:val="Akapitzlist"/>
        <w:numPr>
          <w:ilvl w:val="0"/>
          <w:numId w:val="43"/>
        </w:numPr>
        <w:spacing w:after="0" w:line="259" w:lineRule="auto"/>
        <w:rPr>
          <w:rFonts w:ascii="Times New Roman" w:hAnsi="Times New Roman"/>
        </w:rPr>
      </w:pPr>
      <w:r w:rsidRPr="006A4E56">
        <w:rPr>
          <w:rFonts w:ascii="Times New Roman" w:hAnsi="Times New Roman"/>
        </w:rPr>
        <w:t>2 x ręcznik chłonny o wymiarach 30,5 cm x 34 cm</w:t>
      </w:r>
    </w:p>
    <w:p w14:paraId="2DAB2802" w14:textId="77777777" w:rsidR="004F1548" w:rsidRPr="006A4E56" w:rsidRDefault="004F1548" w:rsidP="004F1548">
      <w:pPr>
        <w:pStyle w:val="Akapitzlist"/>
        <w:numPr>
          <w:ilvl w:val="0"/>
          <w:numId w:val="43"/>
        </w:numPr>
        <w:spacing w:after="0" w:line="259" w:lineRule="auto"/>
        <w:rPr>
          <w:rFonts w:ascii="Times New Roman" w:hAnsi="Times New Roman"/>
        </w:rPr>
      </w:pPr>
      <w:r w:rsidRPr="006A4E56">
        <w:rPr>
          <w:rFonts w:ascii="Times New Roman" w:hAnsi="Times New Roman"/>
        </w:rPr>
        <w:t>1 x serweta chłonna dla noworodka o wymiarach 75 cm x 85 cm</w:t>
      </w:r>
    </w:p>
    <w:p w14:paraId="1A2A9DEF" w14:textId="77777777" w:rsidR="004F1548" w:rsidRPr="006A4E56" w:rsidRDefault="004F1548" w:rsidP="004F1548">
      <w:pPr>
        <w:pStyle w:val="Akapitzlist"/>
        <w:numPr>
          <w:ilvl w:val="0"/>
          <w:numId w:val="43"/>
        </w:numPr>
        <w:spacing w:after="0" w:line="259" w:lineRule="auto"/>
        <w:rPr>
          <w:rFonts w:ascii="Times New Roman" w:hAnsi="Times New Roman"/>
        </w:rPr>
      </w:pPr>
      <w:r w:rsidRPr="006A4E56">
        <w:rPr>
          <w:rFonts w:ascii="Times New Roman" w:hAnsi="Times New Roman"/>
        </w:rPr>
        <w:t>1 x serweta wzmocniona na stół instrumentalny stanowiąca owinięcie zestawu o wymiarach 150 cm x 190 cm,</w:t>
      </w:r>
    </w:p>
    <w:p w14:paraId="6FF99F0E" w14:textId="77777777" w:rsidR="004F1548" w:rsidRPr="006A4E56" w:rsidRDefault="004F1548" w:rsidP="004F1548">
      <w:pPr>
        <w:rPr>
          <w:sz w:val="22"/>
          <w:szCs w:val="22"/>
        </w:rPr>
      </w:pPr>
    </w:p>
    <w:p w14:paraId="5657D5FE" w14:textId="77777777" w:rsidR="004F1548" w:rsidRPr="006A4E56" w:rsidRDefault="004F1548" w:rsidP="004F1548">
      <w:pPr>
        <w:rPr>
          <w:sz w:val="22"/>
          <w:szCs w:val="22"/>
        </w:rPr>
      </w:pPr>
      <w:r w:rsidRPr="006A4E56">
        <w:rPr>
          <w:sz w:val="22"/>
          <w:szCs w:val="22"/>
        </w:rPr>
        <w:t>Zestaw spełnia wymagania wg normy EN 13795-1,2,3 na wysokim poziomie. Odporność na rozerwania sucho/mokro w obszarze krytycznym 180/172 kPa. Wytrzymałość na rozciąganie na sucho/mokro w obszarze krytycznym 118/93 N. Odporność na penetrację płynów w obszarze krytycznym 197 cm H</w:t>
      </w:r>
      <w:r w:rsidRPr="006A4E56">
        <w:rPr>
          <w:sz w:val="22"/>
          <w:szCs w:val="22"/>
          <w:vertAlign w:val="subscript"/>
        </w:rPr>
        <w:t>2</w:t>
      </w:r>
      <w:r w:rsidRPr="006A4E56">
        <w:rPr>
          <w:sz w:val="22"/>
          <w:szCs w:val="22"/>
        </w:rPr>
        <w:t>O. Współczynnik pylenia 3.4log</w:t>
      </w:r>
      <w:r w:rsidRPr="006A4E56">
        <w:rPr>
          <w:sz w:val="22"/>
          <w:szCs w:val="22"/>
          <w:vertAlign w:val="subscript"/>
        </w:rPr>
        <w:t>10</w:t>
      </w:r>
      <w:r w:rsidRPr="006A4E56">
        <w:rPr>
          <w:sz w:val="22"/>
          <w:szCs w:val="22"/>
        </w:rPr>
        <w:t xml:space="preserve">. Chłonność wzmocnienia min. 680%. </w:t>
      </w:r>
    </w:p>
    <w:p w14:paraId="02B95F7F" w14:textId="77777777" w:rsidR="004F1548" w:rsidRPr="006A4E56" w:rsidRDefault="004F1548" w:rsidP="004F1548">
      <w:pPr>
        <w:rPr>
          <w:sz w:val="22"/>
          <w:szCs w:val="22"/>
        </w:rPr>
      </w:pPr>
      <w:r w:rsidRPr="006A4E56">
        <w:rPr>
          <w:sz w:val="22"/>
          <w:szCs w:val="22"/>
        </w:rPr>
        <w:t>Materiał serwet posiada I klasa palności wg 16 CFR 1610.</w:t>
      </w:r>
    </w:p>
    <w:p w14:paraId="1C914608" w14:textId="77777777" w:rsidR="004F1548" w:rsidRPr="006A4E56" w:rsidRDefault="004F1548" w:rsidP="004F1548">
      <w:pPr>
        <w:rPr>
          <w:sz w:val="22"/>
          <w:szCs w:val="22"/>
        </w:rPr>
      </w:pPr>
      <w:r w:rsidRPr="006A4E56">
        <w:rPr>
          <w:sz w:val="22"/>
          <w:szCs w:val="22"/>
        </w:rPr>
        <w:t>Zestaw sterylizowany tlenkiem etylenu. Opakowanie folia-papier wyposażone w informację o kierunku otwierania oraz 4 etykiety samoprzylepne typu TAG służące do archiwizacji danych. Na każdej etykiecie samoprzylepnej,  znajdują się następujące informacje : numer ref., data ważności, nr serii, dane wytwórcy oraz kod kreskowy. Spełnia wymogi aktualnej normy PN-EN 13795.</w:t>
      </w:r>
    </w:p>
    <w:p w14:paraId="0C3871E9" w14:textId="4CDD994E" w:rsidR="004F1548" w:rsidRPr="006A4E56" w:rsidRDefault="004F1548" w:rsidP="004F1548">
      <w:pPr>
        <w:rPr>
          <w:sz w:val="22"/>
          <w:szCs w:val="22"/>
          <w:lang w:val="en-GB"/>
        </w:rPr>
      </w:pPr>
      <w:r w:rsidRPr="006A4E56">
        <w:rPr>
          <w:noProof/>
          <w:sz w:val="22"/>
          <w:szCs w:val="22"/>
        </w:rPr>
        <w:lastRenderedPageBreak/>
        <w:drawing>
          <wp:inline distT="0" distB="0" distL="0" distR="0" wp14:anchorId="0FA12958" wp14:editId="57F77F5B">
            <wp:extent cx="2895600" cy="13239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CA565" w14:textId="33F82EE5" w:rsidR="0018060C" w:rsidRDefault="0018060C" w:rsidP="0018060C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25387">
        <w:rPr>
          <w:rFonts w:asciiTheme="minorHAnsi" w:hAnsiTheme="minorHAnsi" w:cstheme="minorHAnsi"/>
          <w:b/>
          <w:bCs/>
          <w:sz w:val="22"/>
          <w:szCs w:val="22"/>
        </w:rPr>
        <w:t>Odpowiedź</w:t>
      </w:r>
      <w:r w:rsidRPr="00D25387">
        <w:rPr>
          <w:rFonts w:asciiTheme="minorHAnsi" w:hAnsiTheme="minorHAnsi" w:cstheme="minorHAnsi"/>
          <w:bCs/>
          <w:sz w:val="22"/>
          <w:szCs w:val="22"/>
        </w:rPr>
        <w:t xml:space="preserve">: </w:t>
      </w:r>
      <w:r w:rsidRPr="001109E5">
        <w:rPr>
          <w:rFonts w:asciiTheme="minorHAnsi" w:hAnsiTheme="minorHAnsi" w:cstheme="minorHAnsi"/>
          <w:b/>
          <w:sz w:val="22"/>
          <w:szCs w:val="22"/>
        </w:rPr>
        <w:t>Zamawiający dopuszcza</w:t>
      </w:r>
      <w:r>
        <w:rPr>
          <w:rFonts w:asciiTheme="minorHAnsi" w:hAnsiTheme="minorHAnsi" w:cstheme="minorHAnsi"/>
          <w:b/>
          <w:sz w:val="22"/>
          <w:szCs w:val="22"/>
        </w:rPr>
        <w:t>.</w:t>
      </w:r>
      <w:r w:rsidR="004A5207">
        <w:rPr>
          <w:rFonts w:asciiTheme="minorHAnsi" w:hAnsiTheme="minorHAnsi" w:cstheme="minorHAnsi"/>
          <w:b/>
          <w:sz w:val="22"/>
          <w:szCs w:val="22"/>
        </w:rPr>
        <w:t xml:space="preserve"> Zamawiający dopuszcza.</w:t>
      </w:r>
    </w:p>
    <w:p w14:paraId="1AA88518" w14:textId="77777777" w:rsidR="004F1548" w:rsidRPr="00D25387" w:rsidRDefault="004F1548" w:rsidP="0018060C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F6AAE8D" w14:textId="6EC678F6" w:rsidR="004F1548" w:rsidRPr="00D25387" w:rsidRDefault="004F1548" w:rsidP="004F1548">
      <w:pPr>
        <w:pStyle w:val="Akapitzlist"/>
        <w:shd w:val="clear" w:color="auto" w:fill="C5E0B3" w:themeFill="accent6" w:themeFillTint="66"/>
        <w:spacing w:line="240" w:lineRule="auto"/>
        <w:ind w:left="0"/>
        <w:jc w:val="both"/>
        <w:rPr>
          <w:rFonts w:asciiTheme="minorHAnsi" w:hAnsiTheme="minorHAnsi" w:cstheme="minorHAnsi"/>
          <w:b/>
        </w:rPr>
      </w:pPr>
      <w:r w:rsidRPr="00D25387">
        <w:rPr>
          <w:rFonts w:asciiTheme="minorHAnsi" w:hAnsiTheme="minorHAnsi" w:cstheme="minorHAnsi"/>
          <w:b/>
        </w:rPr>
        <w:t xml:space="preserve">Pytanie nr </w:t>
      </w:r>
      <w:r>
        <w:rPr>
          <w:rFonts w:asciiTheme="minorHAnsi" w:hAnsiTheme="minorHAnsi" w:cstheme="minorHAnsi"/>
          <w:b/>
        </w:rPr>
        <w:t>8</w:t>
      </w:r>
    </w:p>
    <w:p w14:paraId="4AB7430B" w14:textId="2A2D643E" w:rsidR="004F1548" w:rsidRPr="00D25387" w:rsidRDefault="004F1548" w:rsidP="004F1548">
      <w:pPr>
        <w:rPr>
          <w:rFonts w:asciiTheme="minorHAnsi" w:hAnsiTheme="minorHAnsi" w:cstheme="minorHAnsi"/>
          <w:spacing w:val="-3"/>
          <w:sz w:val="22"/>
          <w:szCs w:val="22"/>
        </w:rPr>
      </w:pPr>
      <w:r w:rsidRPr="00D25387">
        <w:rPr>
          <w:rFonts w:asciiTheme="minorHAnsi" w:hAnsiTheme="minorHAnsi" w:cstheme="minorHAnsi"/>
          <w:b/>
          <w:sz w:val="22"/>
          <w:szCs w:val="22"/>
        </w:rPr>
        <w:t xml:space="preserve">Dotyczy:  </w:t>
      </w:r>
      <w:r w:rsidRPr="00D25387">
        <w:rPr>
          <w:rFonts w:asciiTheme="minorHAnsi" w:hAnsiTheme="minorHAnsi" w:cstheme="minorHAnsi"/>
          <w:b/>
          <w:bCs/>
          <w:spacing w:val="-3"/>
          <w:sz w:val="22"/>
          <w:szCs w:val="22"/>
        </w:rPr>
        <w:t xml:space="preserve">Zadanie nr </w:t>
      </w:r>
      <w:r w:rsidR="004A5207">
        <w:rPr>
          <w:rFonts w:asciiTheme="minorHAnsi" w:hAnsiTheme="minorHAnsi" w:cstheme="minorHAnsi"/>
          <w:b/>
          <w:bCs/>
          <w:spacing w:val="-3"/>
          <w:sz w:val="22"/>
          <w:szCs w:val="22"/>
        </w:rPr>
        <w:t>3 poz. 2</w:t>
      </w:r>
    </w:p>
    <w:p w14:paraId="2D20CFFA" w14:textId="77777777" w:rsidR="004F1548" w:rsidRPr="006A4E56" w:rsidRDefault="004F1548" w:rsidP="004F1548">
      <w:pPr>
        <w:pStyle w:val="Akapitzlist"/>
        <w:numPr>
          <w:ilvl w:val="0"/>
          <w:numId w:val="44"/>
        </w:numPr>
        <w:spacing w:after="0" w:line="259" w:lineRule="auto"/>
        <w:rPr>
          <w:rFonts w:ascii="Times New Roman" w:hAnsi="Times New Roman"/>
        </w:rPr>
      </w:pPr>
      <w:r w:rsidRPr="006A4E56">
        <w:rPr>
          <w:rFonts w:ascii="Times New Roman" w:eastAsia="Times New Roman" w:hAnsi="Times New Roman"/>
          <w:lang w:eastAsia="pl-PL"/>
        </w:rPr>
        <w:t>1 x serweta samoprzylepna  o wymiarach 200 cm x 320 cm z otworem o wymiarach 25 cm x 30 cm wypełnionym folią chirurgiczną, zintegrowana z  torbą do zbiórki płynów o wymiarach 75 cm x 85 cm, s</w:t>
      </w:r>
      <w:r w:rsidRPr="006A4E56">
        <w:rPr>
          <w:rFonts w:ascii="Times New Roman" w:hAnsi="Times New Roman"/>
        </w:rPr>
        <w:t>erweta wykonana z</w:t>
      </w:r>
      <w:r w:rsidRPr="006A4E56">
        <w:rPr>
          <w:rFonts w:ascii="Times New Roman" w:eastAsia="Times New Roman" w:hAnsi="Times New Roman"/>
          <w:lang w:eastAsia="pl-PL"/>
        </w:rPr>
        <w:t xml:space="preserve"> hydrofobowej włókniny trójwarstwowej typu SMS o gramaturze 50 g/m2</w:t>
      </w:r>
    </w:p>
    <w:p w14:paraId="5ED762B0" w14:textId="77777777" w:rsidR="004F1548" w:rsidRPr="006A4E56" w:rsidRDefault="004F1548" w:rsidP="004F1548">
      <w:pPr>
        <w:pStyle w:val="Akapitzlist"/>
        <w:numPr>
          <w:ilvl w:val="0"/>
          <w:numId w:val="44"/>
        </w:numPr>
        <w:spacing w:after="0" w:line="259" w:lineRule="auto"/>
        <w:rPr>
          <w:rFonts w:ascii="Times New Roman" w:hAnsi="Times New Roman"/>
        </w:rPr>
      </w:pPr>
      <w:r w:rsidRPr="006A4E56">
        <w:rPr>
          <w:rFonts w:ascii="Times New Roman" w:hAnsi="Times New Roman"/>
        </w:rPr>
        <w:t>4 x ręcznik chłonny o wymiarach 30 cm x 30 cm</w:t>
      </w:r>
    </w:p>
    <w:p w14:paraId="07F1F4F9" w14:textId="77777777" w:rsidR="004F1548" w:rsidRPr="006A4E56" w:rsidRDefault="004F1548" w:rsidP="004F1548">
      <w:pPr>
        <w:pStyle w:val="Akapitzlist"/>
        <w:numPr>
          <w:ilvl w:val="0"/>
          <w:numId w:val="44"/>
        </w:numPr>
        <w:spacing w:after="0" w:line="259" w:lineRule="auto"/>
        <w:rPr>
          <w:rFonts w:ascii="Times New Roman" w:hAnsi="Times New Roman"/>
        </w:rPr>
      </w:pPr>
      <w:r w:rsidRPr="006A4E56">
        <w:rPr>
          <w:rFonts w:ascii="Times New Roman" w:hAnsi="Times New Roman"/>
        </w:rPr>
        <w:t>1 x taśma samoprzylepna o wymiarach 10 cm x 50 cm</w:t>
      </w:r>
    </w:p>
    <w:p w14:paraId="684FB1AC" w14:textId="77777777" w:rsidR="004F1548" w:rsidRPr="006A4E56" w:rsidRDefault="004F1548" w:rsidP="004F1548">
      <w:pPr>
        <w:pStyle w:val="Akapitzlist"/>
        <w:numPr>
          <w:ilvl w:val="0"/>
          <w:numId w:val="44"/>
        </w:numPr>
        <w:spacing w:after="0" w:line="259" w:lineRule="auto"/>
        <w:rPr>
          <w:rFonts w:ascii="Times New Roman" w:hAnsi="Times New Roman"/>
        </w:rPr>
      </w:pPr>
      <w:r w:rsidRPr="006A4E56">
        <w:rPr>
          <w:rFonts w:ascii="Times New Roman" w:hAnsi="Times New Roman"/>
        </w:rPr>
        <w:t>1 x serweta chłonna dla noworodka o wymiarach 75 cm x 80 cm</w:t>
      </w:r>
    </w:p>
    <w:p w14:paraId="545FFCAF" w14:textId="77777777" w:rsidR="004F1548" w:rsidRPr="006A4E56" w:rsidRDefault="004F1548" w:rsidP="004F1548">
      <w:pPr>
        <w:pStyle w:val="Akapitzlist"/>
        <w:numPr>
          <w:ilvl w:val="0"/>
          <w:numId w:val="44"/>
        </w:numPr>
        <w:spacing w:after="0" w:line="259" w:lineRule="auto"/>
        <w:rPr>
          <w:rFonts w:ascii="Times New Roman" w:hAnsi="Times New Roman"/>
        </w:rPr>
      </w:pPr>
      <w:r w:rsidRPr="006A4E56">
        <w:rPr>
          <w:rFonts w:ascii="Times New Roman" w:hAnsi="Times New Roman"/>
        </w:rPr>
        <w:t>1 x wzmocniona osłona (serweta) na stolik Mayo o wymiarach 80 cm x 140 cm</w:t>
      </w:r>
    </w:p>
    <w:p w14:paraId="016DA051" w14:textId="77777777" w:rsidR="004F1548" w:rsidRPr="006A4E56" w:rsidRDefault="004F1548" w:rsidP="004F1548">
      <w:pPr>
        <w:pStyle w:val="Akapitzlist"/>
        <w:numPr>
          <w:ilvl w:val="0"/>
          <w:numId w:val="44"/>
        </w:numPr>
        <w:spacing w:after="0" w:line="259" w:lineRule="auto"/>
        <w:rPr>
          <w:rFonts w:ascii="Times New Roman" w:hAnsi="Times New Roman"/>
        </w:rPr>
      </w:pPr>
      <w:r w:rsidRPr="006A4E56">
        <w:rPr>
          <w:rFonts w:ascii="Times New Roman" w:eastAsia="Times New Roman" w:hAnsi="Times New Roman"/>
          <w:lang w:eastAsia="pl-PL"/>
        </w:rPr>
        <w:t>1 x serweta wzmocniona na stół instrumentalny stanowiąca owinięcie zestawu o wymiarach 150 cm x 190 cm.</w:t>
      </w:r>
    </w:p>
    <w:p w14:paraId="65ABF5A0" w14:textId="77777777" w:rsidR="004F1548" w:rsidRPr="006A4E56" w:rsidRDefault="004F1548" w:rsidP="004F1548">
      <w:pPr>
        <w:rPr>
          <w:sz w:val="22"/>
          <w:szCs w:val="22"/>
        </w:rPr>
      </w:pPr>
    </w:p>
    <w:p w14:paraId="10FAEFCB" w14:textId="77777777" w:rsidR="004F1548" w:rsidRPr="006A4E56" w:rsidRDefault="004F1548" w:rsidP="004F1548">
      <w:pPr>
        <w:rPr>
          <w:sz w:val="22"/>
          <w:szCs w:val="22"/>
        </w:rPr>
      </w:pPr>
      <w:r w:rsidRPr="006A4E56">
        <w:rPr>
          <w:sz w:val="22"/>
          <w:szCs w:val="22"/>
        </w:rPr>
        <w:t>Odporność na rozerwania sucho/mokro w obszarze krytycznym 205.6/199.4 kPa. Wytrzymałość na rozciąganie na sucho/mokro w obszarze krytycznym 90/91.6N. Odporność na penetrację płynów w obszarze krytycznym 41.7 cm H</w:t>
      </w:r>
      <w:r w:rsidRPr="006A4E56">
        <w:rPr>
          <w:sz w:val="22"/>
          <w:szCs w:val="22"/>
          <w:vertAlign w:val="subscript"/>
        </w:rPr>
        <w:t>2</w:t>
      </w:r>
      <w:r w:rsidRPr="006A4E56">
        <w:rPr>
          <w:sz w:val="22"/>
          <w:szCs w:val="22"/>
        </w:rPr>
        <w:t>O. Współczynnik pylenia 1.4log</w:t>
      </w:r>
      <w:r w:rsidRPr="006A4E56">
        <w:rPr>
          <w:sz w:val="22"/>
          <w:szCs w:val="22"/>
          <w:vertAlign w:val="subscript"/>
        </w:rPr>
        <w:t>10</w:t>
      </w:r>
      <w:r w:rsidRPr="006A4E56">
        <w:rPr>
          <w:sz w:val="22"/>
          <w:szCs w:val="22"/>
        </w:rPr>
        <w:t xml:space="preserve">. Chłonność wzmocnienia min. 680%. </w:t>
      </w:r>
    </w:p>
    <w:p w14:paraId="05CDF692" w14:textId="77777777" w:rsidR="004F1548" w:rsidRPr="006A4E56" w:rsidRDefault="004F1548" w:rsidP="004F1548">
      <w:pPr>
        <w:rPr>
          <w:sz w:val="22"/>
          <w:szCs w:val="22"/>
        </w:rPr>
      </w:pPr>
    </w:p>
    <w:p w14:paraId="4978FEE1" w14:textId="77777777" w:rsidR="004F1548" w:rsidRPr="006A4E56" w:rsidRDefault="004F1548" w:rsidP="004F1548">
      <w:pPr>
        <w:rPr>
          <w:sz w:val="22"/>
          <w:szCs w:val="22"/>
        </w:rPr>
      </w:pPr>
      <w:r w:rsidRPr="006A4E56">
        <w:rPr>
          <w:sz w:val="22"/>
          <w:szCs w:val="22"/>
        </w:rPr>
        <w:t>Materiał serwet odporny na działanie alkoholi na poziomie 8 wg WSP 080.8/IST 80.8. I klasa palności wg 16 CFR 1610.</w:t>
      </w:r>
    </w:p>
    <w:p w14:paraId="41D6CE49" w14:textId="77777777" w:rsidR="004F1548" w:rsidRPr="006A4E56" w:rsidRDefault="004F1548" w:rsidP="004F1548">
      <w:pPr>
        <w:jc w:val="both"/>
        <w:rPr>
          <w:sz w:val="22"/>
          <w:szCs w:val="22"/>
        </w:rPr>
      </w:pPr>
      <w:r w:rsidRPr="006A4E56">
        <w:rPr>
          <w:sz w:val="22"/>
          <w:szCs w:val="22"/>
        </w:rPr>
        <w:t xml:space="preserve">Wszystkie składowe zestawu zawinięte w dodatkową serwetę 2-warstwową, celulozowo - foliową o gramaturze 54g/m2 i chłonności 180%,  stanowiącą pierwsze, zewnętrzne owinięcie zestawu. </w:t>
      </w:r>
    </w:p>
    <w:p w14:paraId="68B4AA79" w14:textId="77777777" w:rsidR="004F1548" w:rsidRPr="006A4E56" w:rsidRDefault="004F1548" w:rsidP="004F1548">
      <w:pPr>
        <w:jc w:val="both"/>
        <w:rPr>
          <w:sz w:val="22"/>
          <w:szCs w:val="22"/>
        </w:rPr>
      </w:pPr>
      <w:r w:rsidRPr="006A4E56">
        <w:rPr>
          <w:sz w:val="22"/>
          <w:szCs w:val="22"/>
        </w:rPr>
        <w:t>Zestaw sterylizowany radiacyjnie. Opakowanie TYVEC wyposażone w informację o kierunku otwierania oraz 4 etykiety samoprzylepne typu TAG służące do archiwizacji danych. Na każdej etykiecie samoprzylepnej,  znajdują się następujące informacje : numer ref., data ważności, nr serii, dane wytwórcy oraz kod kreskowy. Dodatkowo serweta stanowiąca owinięcie zestawu posiada taśmę mocującą do stołu instrumentalnego i naklejkę służącą jako zamknięcie zestawu. Spełnia wymogi aktualnej normy PN-EN 13795.</w:t>
      </w:r>
    </w:p>
    <w:p w14:paraId="75FCC9A2" w14:textId="77777777" w:rsidR="004F1548" w:rsidRPr="006A4E56" w:rsidRDefault="004F1548" w:rsidP="004F1548">
      <w:pPr>
        <w:rPr>
          <w:sz w:val="22"/>
          <w:szCs w:val="22"/>
          <w:lang w:val="en-GB"/>
        </w:rPr>
      </w:pPr>
    </w:p>
    <w:p w14:paraId="7DD03858" w14:textId="31FA1AA5" w:rsidR="004F1548" w:rsidRPr="006A4E56" w:rsidRDefault="004F1548" w:rsidP="004F1548">
      <w:pPr>
        <w:rPr>
          <w:sz w:val="22"/>
          <w:szCs w:val="22"/>
          <w:lang w:val="en-GB"/>
        </w:rPr>
      </w:pPr>
      <w:r w:rsidRPr="006A4E56">
        <w:rPr>
          <w:noProof/>
          <w:sz w:val="22"/>
          <w:szCs w:val="22"/>
        </w:rPr>
        <w:drawing>
          <wp:inline distT="0" distB="0" distL="0" distR="0" wp14:anchorId="3FF017BC" wp14:editId="680564D4">
            <wp:extent cx="4076700" cy="1619250"/>
            <wp:effectExtent l="0" t="0" r="0" b="0"/>
            <wp:docPr id="5" name="Obraz 5" descr="AT-S-CSEC2-IF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AT-S-CSEC2-IF-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E88C5" w14:textId="77777777" w:rsidR="004F1548" w:rsidRPr="006A4E56" w:rsidRDefault="004F1548" w:rsidP="004F1548">
      <w:pPr>
        <w:suppressAutoHyphens/>
        <w:spacing w:line="360" w:lineRule="auto"/>
        <w:rPr>
          <w:b/>
          <w:sz w:val="22"/>
          <w:szCs w:val="22"/>
        </w:rPr>
      </w:pPr>
    </w:p>
    <w:p w14:paraId="70522E30" w14:textId="77777777" w:rsidR="004F1548" w:rsidRPr="00D25387" w:rsidRDefault="004F1548" w:rsidP="004F1548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25387">
        <w:rPr>
          <w:rFonts w:asciiTheme="minorHAnsi" w:hAnsiTheme="minorHAnsi" w:cstheme="minorHAnsi"/>
          <w:b/>
          <w:bCs/>
          <w:sz w:val="22"/>
          <w:szCs w:val="22"/>
        </w:rPr>
        <w:t>Odpowiedź</w:t>
      </w:r>
      <w:r w:rsidRPr="00D25387">
        <w:rPr>
          <w:rFonts w:asciiTheme="minorHAnsi" w:hAnsiTheme="minorHAnsi" w:cstheme="minorHAnsi"/>
          <w:bCs/>
          <w:sz w:val="22"/>
          <w:szCs w:val="22"/>
        </w:rPr>
        <w:t xml:space="preserve">: </w:t>
      </w:r>
      <w:r w:rsidRPr="001109E5">
        <w:rPr>
          <w:rFonts w:asciiTheme="minorHAnsi" w:hAnsiTheme="minorHAnsi" w:cstheme="minorHAnsi"/>
          <w:b/>
          <w:sz w:val="22"/>
          <w:szCs w:val="22"/>
        </w:rPr>
        <w:t>Zamawiający dopuszcza</w:t>
      </w:r>
      <w:r>
        <w:rPr>
          <w:rFonts w:asciiTheme="minorHAnsi" w:hAnsiTheme="minorHAnsi" w:cstheme="minorHAnsi"/>
          <w:b/>
          <w:sz w:val="22"/>
          <w:szCs w:val="22"/>
        </w:rPr>
        <w:t>.</w:t>
      </w:r>
    </w:p>
    <w:p w14:paraId="46F432A8" w14:textId="77777777" w:rsidR="00086A24" w:rsidRPr="00D25387" w:rsidRDefault="00086A24" w:rsidP="00755C50">
      <w:pPr>
        <w:jc w:val="both"/>
        <w:rPr>
          <w:rFonts w:asciiTheme="minorHAnsi" w:hAnsiTheme="minorHAnsi" w:cstheme="minorHAnsi"/>
          <w:sz w:val="22"/>
          <w:szCs w:val="22"/>
        </w:rPr>
      </w:pPr>
    </w:p>
    <w:bookmarkEnd w:id="2"/>
    <w:sectPr w:rsidR="00086A24" w:rsidRPr="00D25387" w:rsidSect="00BD6833">
      <w:footerReference w:type="default" r:id="rId16"/>
      <w:pgSz w:w="11906" w:h="16838" w:code="9"/>
      <w:pgMar w:top="709" w:right="566" w:bottom="851" w:left="993" w:header="709" w:footer="1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AEE734" w14:textId="77777777" w:rsidR="00232EC3" w:rsidRDefault="00232EC3">
      <w:r>
        <w:separator/>
      </w:r>
    </w:p>
  </w:endnote>
  <w:endnote w:type="continuationSeparator" w:id="0">
    <w:p w14:paraId="1F01A013" w14:textId="77777777" w:rsidR="00232EC3" w:rsidRDefault="00232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tisSansSerif">
    <w:altName w:val="Calibri"/>
    <w:charset w:val="EE"/>
    <w:family w:val="swiss"/>
    <w:pitch w:val="variable"/>
    <w:sig w:usb0="8000002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3898012"/>
      <w:docPartObj>
        <w:docPartGallery w:val="Page Numbers (Bottom of Page)"/>
        <w:docPartUnique/>
      </w:docPartObj>
    </w:sdtPr>
    <w:sdtEndPr/>
    <w:sdtContent>
      <w:sdt>
        <w:sdtPr>
          <w:id w:val="-1266534565"/>
          <w:docPartObj>
            <w:docPartGallery w:val="Page Numbers (Top of Page)"/>
            <w:docPartUnique/>
          </w:docPartObj>
        </w:sdtPr>
        <w:sdtEndPr/>
        <w:sdtContent>
          <w:p w14:paraId="2EA72098" w14:textId="77777777" w:rsidR="00232EC3" w:rsidRDefault="00232EC3">
            <w:pPr>
              <w:pStyle w:val="Stopka"/>
              <w:jc w:val="right"/>
            </w:pPr>
            <w:r w:rsidRPr="001B5FEC">
              <w:rPr>
                <w:rFonts w:asciiTheme="minorHAnsi" w:hAnsiTheme="minorHAnsi"/>
                <w:sz w:val="18"/>
              </w:rPr>
              <w:t xml:space="preserve">Strona </w:t>
            </w:r>
            <w:r w:rsidRPr="001B5FEC">
              <w:rPr>
                <w:rFonts w:asciiTheme="minorHAnsi" w:hAnsiTheme="minorHAnsi"/>
                <w:b/>
                <w:bCs/>
                <w:sz w:val="18"/>
              </w:rPr>
              <w:fldChar w:fldCharType="begin"/>
            </w:r>
            <w:r w:rsidRPr="001B5FEC">
              <w:rPr>
                <w:rFonts w:asciiTheme="minorHAnsi" w:hAnsiTheme="minorHAnsi"/>
                <w:b/>
                <w:bCs/>
                <w:sz w:val="18"/>
              </w:rPr>
              <w:instrText>PAGE</w:instrText>
            </w:r>
            <w:r w:rsidRPr="001B5FEC">
              <w:rPr>
                <w:rFonts w:asciiTheme="minorHAnsi" w:hAnsiTheme="minorHAnsi"/>
                <w:b/>
                <w:bCs/>
                <w:sz w:val="18"/>
              </w:rPr>
              <w:fldChar w:fldCharType="separate"/>
            </w:r>
            <w:r>
              <w:rPr>
                <w:rFonts w:asciiTheme="minorHAnsi" w:hAnsiTheme="minorHAnsi"/>
                <w:b/>
                <w:bCs/>
                <w:noProof/>
                <w:sz w:val="18"/>
              </w:rPr>
              <w:t>2</w:t>
            </w:r>
            <w:r w:rsidRPr="001B5FEC">
              <w:rPr>
                <w:rFonts w:asciiTheme="minorHAnsi" w:hAnsiTheme="minorHAnsi"/>
                <w:b/>
                <w:bCs/>
                <w:sz w:val="18"/>
              </w:rPr>
              <w:fldChar w:fldCharType="end"/>
            </w:r>
            <w:r w:rsidRPr="001B5FEC">
              <w:rPr>
                <w:rFonts w:asciiTheme="minorHAnsi" w:hAnsiTheme="minorHAnsi"/>
                <w:sz w:val="18"/>
              </w:rPr>
              <w:t xml:space="preserve"> z </w:t>
            </w:r>
            <w:r w:rsidRPr="001B5FEC">
              <w:rPr>
                <w:rFonts w:asciiTheme="minorHAnsi" w:hAnsiTheme="minorHAnsi"/>
                <w:b/>
                <w:bCs/>
                <w:sz w:val="18"/>
              </w:rPr>
              <w:fldChar w:fldCharType="begin"/>
            </w:r>
            <w:r w:rsidRPr="001B5FEC">
              <w:rPr>
                <w:rFonts w:asciiTheme="minorHAnsi" w:hAnsiTheme="minorHAnsi"/>
                <w:b/>
                <w:bCs/>
                <w:sz w:val="18"/>
              </w:rPr>
              <w:instrText>NUMPAGES</w:instrText>
            </w:r>
            <w:r w:rsidRPr="001B5FEC">
              <w:rPr>
                <w:rFonts w:asciiTheme="minorHAnsi" w:hAnsiTheme="minorHAnsi"/>
                <w:b/>
                <w:bCs/>
                <w:sz w:val="18"/>
              </w:rPr>
              <w:fldChar w:fldCharType="separate"/>
            </w:r>
            <w:r>
              <w:rPr>
                <w:rFonts w:asciiTheme="minorHAnsi" w:hAnsiTheme="minorHAnsi"/>
                <w:b/>
                <w:bCs/>
                <w:noProof/>
                <w:sz w:val="18"/>
              </w:rPr>
              <w:t>2</w:t>
            </w:r>
            <w:r w:rsidRPr="001B5FEC">
              <w:rPr>
                <w:rFonts w:asciiTheme="minorHAnsi" w:hAnsiTheme="minorHAnsi"/>
                <w:b/>
                <w:bCs/>
                <w:sz w:val="18"/>
              </w:rPr>
              <w:fldChar w:fldCharType="end"/>
            </w:r>
          </w:p>
        </w:sdtContent>
      </w:sdt>
    </w:sdtContent>
  </w:sdt>
  <w:p w14:paraId="5C9A3C1C" w14:textId="77777777" w:rsidR="00232EC3" w:rsidRDefault="00232EC3" w:rsidP="007031E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52528" w14:textId="77777777" w:rsidR="00232EC3" w:rsidRDefault="00232EC3">
      <w:r>
        <w:separator/>
      </w:r>
    </w:p>
  </w:footnote>
  <w:footnote w:type="continuationSeparator" w:id="0">
    <w:p w14:paraId="54BB0D9F" w14:textId="77777777" w:rsidR="00232EC3" w:rsidRDefault="00232E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521AA"/>
    <w:multiLevelType w:val="hybridMultilevel"/>
    <w:tmpl w:val="F2F8A40C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7BF6DFC"/>
    <w:multiLevelType w:val="hybridMultilevel"/>
    <w:tmpl w:val="AEFA39A6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8863CAA"/>
    <w:multiLevelType w:val="hybridMultilevel"/>
    <w:tmpl w:val="BED69ADA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A087C0A"/>
    <w:multiLevelType w:val="hybridMultilevel"/>
    <w:tmpl w:val="C764ED2A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FAD0E2B"/>
    <w:multiLevelType w:val="hybridMultilevel"/>
    <w:tmpl w:val="959869CC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6696C35"/>
    <w:multiLevelType w:val="hybridMultilevel"/>
    <w:tmpl w:val="E79497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5279C"/>
    <w:multiLevelType w:val="hybridMultilevel"/>
    <w:tmpl w:val="8E98E06C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AB70D35"/>
    <w:multiLevelType w:val="hybridMultilevel"/>
    <w:tmpl w:val="D4788B58"/>
    <w:lvl w:ilvl="0" w:tplc="1E68C60E">
      <w:start w:val="1"/>
      <w:numFmt w:val="decimal"/>
      <w:lvlText w:val="%1."/>
      <w:lvlJc w:val="left"/>
      <w:pPr>
        <w:ind w:left="720" w:hanging="360"/>
      </w:pPr>
      <w:rPr>
        <w:rFonts w:ascii="RotisSansSerif" w:hAnsi="RotisSansSerif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7D4A4E"/>
    <w:multiLevelType w:val="hybridMultilevel"/>
    <w:tmpl w:val="8F345034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5613426"/>
    <w:multiLevelType w:val="hybridMultilevel"/>
    <w:tmpl w:val="6B0AE11A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B45212F"/>
    <w:multiLevelType w:val="hybridMultilevel"/>
    <w:tmpl w:val="B456B4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4917BE"/>
    <w:multiLevelType w:val="hybridMultilevel"/>
    <w:tmpl w:val="FD3EF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114258"/>
    <w:multiLevelType w:val="hybridMultilevel"/>
    <w:tmpl w:val="A4E6BAA2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429406A"/>
    <w:multiLevelType w:val="hybridMultilevel"/>
    <w:tmpl w:val="589244A4"/>
    <w:lvl w:ilvl="0" w:tplc="E7FE7ED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3A5228BF"/>
    <w:multiLevelType w:val="hybridMultilevel"/>
    <w:tmpl w:val="6B0AE11A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A824ECE"/>
    <w:multiLevelType w:val="hybridMultilevel"/>
    <w:tmpl w:val="00040F46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B9D3184"/>
    <w:multiLevelType w:val="hybridMultilevel"/>
    <w:tmpl w:val="E79E4A4C"/>
    <w:lvl w:ilvl="0" w:tplc="B1E2A6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sz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697587B"/>
    <w:multiLevelType w:val="hybridMultilevel"/>
    <w:tmpl w:val="9E2218A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6CF2782"/>
    <w:multiLevelType w:val="hybridMultilevel"/>
    <w:tmpl w:val="5B80D9A6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1748AA"/>
    <w:multiLevelType w:val="hybridMultilevel"/>
    <w:tmpl w:val="D15670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21327B"/>
    <w:multiLevelType w:val="hybridMultilevel"/>
    <w:tmpl w:val="5066C718"/>
    <w:lvl w:ilvl="0" w:tplc="A384A7B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4E2C3ADA"/>
    <w:multiLevelType w:val="hybridMultilevel"/>
    <w:tmpl w:val="F39A239C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53A115A8"/>
    <w:multiLevelType w:val="hybridMultilevel"/>
    <w:tmpl w:val="AF34F0D0"/>
    <w:lvl w:ilvl="0" w:tplc="17EE5B90">
      <w:start w:val="1"/>
      <w:numFmt w:val="decimal"/>
      <w:lvlText w:val="%1."/>
      <w:lvlJc w:val="left"/>
      <w:pPr>
        <w:ind w:left="1146" w:hanging="720"/>
      </w:pPr>
      <w:rPr>
        <w:rFonts w:asciiTheme="majorHAnsi" w:eastAsia="Times New Roman" w:hAnsiTheme="majorHAns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3B2312"/>
    <w:multiLevelType w:val="hybridMultilevel"/>
    <w:tmpl w:val="F3C2DC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6016DC"/>
    <w:multiLevelType w:val="hybridMultilevel"/>
    <w:tmpl w:val="3216E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1520D5"/>
    <w:multiLevelType w:val="hybridMultilevel"/>
    <w:tmpl w:val="8FC4BFC6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26" w15:restartNumberingAfterBreak="0">
    <w:nsid w:val="5A7C138D"/>
    <w:multiLevelType w:val="hybridMultilevel"/>
    <w:tmpl w:val="C528359E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B546EA6"/>
    <w:multiLevelType w:val="hybridMultilevel"/>
    <w:tmpl w:val="F618B4BA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5D5B2F8D"/>
    <w:multiLevelType w:val="hybridMultilevel"/>
    <w:tmpl w:val="30B01994"/>
    <w:lvl w:ilvl="0" w:tplc="41F83A4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3D1AE3"/>
    <w:multiLevelType w:val="hybridMultilevel"/>
    <w:tmpl w:val="30B01994"/>
    <w:lvl w:ilvl="0" w:tplc="41F83A4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9377DB"/>
    <w:multiLevelType w:val="hybridMultilevel"/>
    <w:tmpl w:val="470E6002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5EB760E8"/>
    <w:multiLevelType w:val="hybridMultilevel"/>
    <w:tmpl w:val="DD8251CA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5EBD5189"/>
    <w:multiLevelType w:val="hybridMultilevel"/>
    <w:tmpl w:val="7FEE3C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78500A"/>
    <w:multiLevelType w:val="hybridMultilevel"/>
    <w:tmpl w:val="43380DEE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5F7E3E31"/>
    <w:multiLevelType w:val="hybridMultilevel"/>
    <w:tmpl w:val="E9E230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1539FA"/>
    <w:multiLevelType w:val="hybridMultilevel"/>
    <w:tmpl w:val="7B48E73E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64891D64"/>
    <w:multiLevelType w:val="hybridMultilevel"/>
    <w:tmpl w:val="5066C718"/>
    <w:lvl w:ilvl="0" w:tplc="A384A7B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64E43A65"/>
    <w:multiLevelType w:val="hybridMultilevel"/>
    <w:tmpl w:val="43C680C0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668C642C"/>
    <w:multiLevelType w:val="hybridMultilevel"/>
    <w:tmpl w:val="93F0D79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71F5D74"/>
    <w:multiLevelType w:val="hybridMultilevel"/>
    <w:tmpl w:val="6B0AE11A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6E520AAC"/>
    <w:multiLevelType w:val="hybridMultilevel"/>
    <w:tmpl w:val="AE5EDC8E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6E5F1076"/>
    <w:multiLevelType w:val="hybridMultilevel"/>
    <w:tmpl w:val="294CAB72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72057A6A"/>
    <w:multiLevelType w:val="hybridMultilevel"/>
    <w:tmpl w:val="F2069526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73014D4D"/>
    <w:multiLevelType w:val="hybridMultilevel"/>
    <w:tmpl w:val="B7BE901A"/>
    <w:lvl w:ilvl="0" w:tplc="909AF18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2"/>
  </w:num>
  <w:num w:numId="2">
    <w:abstractNumId w:val="31"/>
  </w:num>
  <w:num w:numId="3">
    <w:abstractNumId w:val="2"/>
  </w:num>
  <w:num w:numId="4">
    <w:abstractNumId w:val="27"/>
  </w:num>
  <w:num w:numId="5">
    <w:abstractNumId w:val="41"/>
  </w:num>
  <w:num w:numId="6">
    <w:abstractNumId w:val="33"/>
  </w:num>
  <w:num w:numId="7">
    <w:abstractNumId w:val="8"/>
  </w:num>
  <w:num w:numId="8">
    <w:abstractNumId w:val="3"/>
  </w:num>
  <w:num w:numId="9">
    <w:abstractNumId w:val="40"/>
  </w:num>
  <w:num w:numId="10">
    <w:abstractNumId w:val="37"/>
  </w:num>
  <w:num w:numId="11">
    <w:abstractNumId w:val="21"/>
  </w:num>
  <w:num w:numId="12">
    <w:abstractNumId w:val="15"/>
  </w:num>
  <w:num w:numId="13">
    <w:abstractNumId w:val="0"/>
  </w:num>
  <w:num w:numId="14">
    <w:abstractNumId w:val="30"/>
  </w:num>
  <w:num w:numId="15">
    <w:abstractNumId w:val="1"/>
  </w:num>
  <w:num w:numId="16">
    <w:abstractNumId w:val="22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14"/>
  </w:num>
  <w:num w:numId="2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9"/>
  </w:num>
  <w:num w:numId="22">
    <w:abstractNumId w:val="26"/>
  </w:num>
  <w:num w:numId="23">
    <w:abstractNumId w:val="4"/>
  </w:num>
  <w:num w:numId="24">
    <w:abstractNumId w:val="6"/>
  </w:num>
  <w:num w:numId="25">
    <w:abstractNumId w:val="35"/>
  </w:num>
  <w:num w:numId="26">
    <w:abstractNumId w:val="43"/>
  </w:num>
  <w:num w:numId="27">
    <w:abstractNumId w:val="12"/>
  </w:num>
  <w:num w:numId="28">
    <w:abstractNumId w:val="32"/>
  </w:num>
  <w:num w:numId="29">
    <w:abstractNumId w:val="38"/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</w:num>
  <w:num w:numId="36">
    <w:abstractNumId w:val="36"/>
  </w:num>
  <w:num w:numId="37">
    <w:abstractNumId w:val="29"/>
  </w:num>
  <w:num w:numId="38">
    <w:abstractNumId w:val="28"/>
  </w:num>
  <w:num w:numId="39">
    <w:abstractNumId w:val="7"/>
  </w:num>
  <w:num w:numId="40">
    <w:abstractNumId w:val="19"/>
  </w:num>
  <w:num w:numId="41">
    <w:abstractNumId w:val="13"/>
  </w:num>
  <w:num w:numId="42">
    <w:abstractNumId w:val="17"/>
  </w:num>
  <w:num w:numId="43">
    <w:abstractNumId w:val="5"/>
  </w:num>
  <w:num w:numId="44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hdrShapeDefaults>
    <o:shapedefaults v:ext="edit" spidmax="147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78A"/>
    <w:rsid w:val="00006B5A"/>
    <w:rsid w:val="00011564"/>
    <w:rsid w:val="0001584A"/>
    <w:rsid w:val="00020ED2"/>
    <w:rsid w:val="00027F70"/>
    <w:rsid w:val="000353B5"/>
    <w:rsid w:val="00042CF0"/>
    <w:rsid w:val="00047D57"/>
    <w:rsid w:val="00054F55"/>
    <w:rsid w:val="00056411"/>
    <w:rsid w:val="00066680"/>
    <w:rsid w:val="00076E2F"/>
    <w:rsid w:val="00085249"/>
    <w:rsid w:val="00086A24"/>
    <w:rsid w:val="00086C68"/>
    <w:rsid w:val="00090F77"/>
    <w:rsid w:val="00091F2F"/>
    <w:rsid w:val="0009440F"/>
    <w:rsid w:val="000974EF"/>
    <w:rsid w:val="000A0626"/>
    <w:rsid w:val="000A3865"/>
    <w:rsid w:val="000A4FD9"/>
    <w:rsid w:val="000B0C5A"/>
    <w:rsid w:val="000B4F5D"/>
    <w:rsid w:val="000C39C1"/>
    <w:rsid w:val="000C76DF"/>
    <w:rsid w:val="000D0CDE"/>
    <w:rsid w:val="000D79B1"/>
    <w:rsid w:val="000E7A82"/>
    <w:rsid w:val="000F1234"/>
    <w:rsid w:val="000F2AA2"/>
    <w:rsid w:val="000F3457"/>
    <w:rsid w:val="00103906"/>
    <w:rsid w:val="00106349"/>
    <w:rsid w:val="00106B13"/>
    <w:rsid w:val="001109E5"/>
    <w:rsid w:val="001113D3"/>
    <w:rsid w:val="00111E5F"/>
    <w:rsid w:val="00113D7E"/>
    <w:rsid w:val="0011465E"/>
    <w:rsid w:val="00130244"/>
    <w:rsid w:val="00130F09"/>
    <w:rsid w:val="00131DF3"/>
    <w:rsid w:val="0014008E"/>
    <w:rsid w:val="001425DD"/>
    <w:rsid w:val="00144303"/>
    <w:rsid w:val="00152ED4"/>
    <w:rsid w:val="0015571D"/>
    <w:rsid w:val="001560E3"/>
    <w:rsid w:val="001632FB"/>
    <w:rsid w:val="001652FE"/>
    <w:rsid w:val="0016718E"/>
    <w:rsid w:val="00174380"/>
    <w:rsid w:val="001801AA"/>
    <w:rsid w:val="0018060C"/>
    <w:rsid w:val="0018276F"/>
    <w:rsid w:val="00190F38"/>
    <w:rsid w:val="001A0A41"/>
    <w:rsid w:val="001B1057"/>
    <w:rsid w:val="001B5FEC"/>
    <w:rsid w:val="001B6A7F"/>
    <w:rsid w:val="001C5AB9"/>
    <w:rsid w:val="001D36C0"/>
    <w:rsid w:val="001E600C"/>
    <w:rsid w:val="001F3838"/>
    <w:rsid w:val="00202458"/>
    <w:rsid w:val="0021075A"/>
    <w:rsid w:val="00215B1D"/>
    <w:rsid w:val="00216447"/>
    <w:rsid w:val="00227B68"/>
    <w:rsid w:val="0023091B"/>
    <w:rsid w:val="00232EC3"/>
    <w:rsid w:val="00246902"/>
    <w:rsid w:val="002501DB"/>
    <w:rsid w:val="00254203"/>
    <w:rsid w:val="002624CA"/>
    <w:rsid w:val="002641EA"/>
    <w:rsid w:val="00265D25"/>
    <w:rsid w:val="00270849"/>
    <w:rsid w:val="002728FD"/>
    <w:rsid w:val="00272AD3"/>
    <w:rsid w:val="00274C93"/>
    <w:rsid w:val="00277A25"/>
    <w:rsid w:val="00284284"/>
    <w:rsid w:val="002924D9"/>
    <w:rsid w:val="00293A78"/>
    <w:rsid w:val="0029687E"/>
    <w:rsid w:val="002A1A00"/>
    <w:rsid w:val="002A1AEE"/>
    <w:rsid w:val="002A29FB"/>
    <w:rsid w:val="002A394E"/>
    <w:rsid w:val="002A3D31"/>
    <w:rsid w:val="002A48EA"/>
    <w:rsid w:val="002A6A49"/>
    <w:rsid w:val="002A6BED"/>
    <w:rsid w:val="002C2ABA"/>
    <w:rsid w:val="002C2F12"/>
    <w:rsid w:val="002D1BC3"/>
    <w:rsid w:val="002D3556"/>
    <w:rsid w:val="002D699F"/>
    <w:rsid w:val="002D6AAA"/>
    <w:rsid w:val="002E625A"/>
    <w:rsid w:val="002F2E97"/>
    <w:rsid w:val="00302A2B"/>
    <w:rsid w:val="00304C28"/>
    <w:rsid w:val="00311A20"/>
    <w:rsid w:val="00315B14"/>
    <w:rsid w:val="003249B9"/>
    <w:rsid w:val="00327DC3"/>
    <w:rsid w:val="00327E09"/>
    <w:rsid w:val="003321CD"/>
    <w:rsid w:val="00333C83"/>
    <w:rsid w:val="00335AF6"/>
    <w:rsid w:val="00340D6D"/>
    <w:rsid w:val="00341371"/>
    <w:rsid w:val="00347150"/>
    <w:rsid w:val="003522ED"/>
    <w:rsid w:val="00375AB8"/>
    <w:rsid w:val="00382E48"/>
    <w:rsid w:val="003845DC"/>
    <w:rsid w:val="00384C9C"/>
    <w:rsid w:val="00393986"/>
    <w:rsid w:val="003960B6"/>
    <w:rsid w:val="00396E13"/>
    <w:rsid w:val="003A03C6"/>
    <w:rsid w:val="003A71B0"/>
    <w:rsid w:val="003B7868"/>
    <w:rsid w:val="003C6245"/>
    <w:rsid w:val="003D2328"/>
    <w:rsid w:val="003D2C20"/>
    <w:rsid w:val="003E52E8"/>
    <w:rsid w:val="003F1EB1"/>
    <w:rsid w:val="00400BA2"/>
    <w:rsid w:val="0040503E"/>
    <w:rsid w:val="00406773"/>
    <w:rsid w:val="00406B24"/>
    <w:rsid w:val="00412158"/>
    <w:rsid w:val="0041408E"/>
    <w:rsid w:val="00432F7A"/>
    <w:rsid w:val="00434759"/>
    <w:rsid w:val="00437FA6"/>
    <w:rsid w:val="004407FD"/>
    <w:rsid w:val="00443CFA"/>
    <w:rsid w:val="00444FCB"/>
    <w:rsid w:val="004542D8"/>
    <w:rsid w:val="00456160"/>
    <w:rsid w:val="00457CEA"/>
    <w:rsid w:val="004644F4"/>
    <w:rsid w:val="004645B0"/>
    <w:rsid w:val="00465220"/>
    <w:rsid w:val="00473C83"/>
    <w:rsid w:val="00490194"/>
    <w:rsid w:val="00492B42"/>
    <w:rsid w:val="00495A73"/>
    <w:rsid w:val="004A28D0"/>
    <w:rsid w:val="004A43B2"/>
    <w:rsid w:val="004A5207"/>
    <w:rsid w:val="004B09CD"/>
    <w:rsid w:val="004B1EAE"/>
    <w:rsid w:val="004B2CF7"/>
    <w:rsid w:val="004C2E9F"/>
    <w:rsid w:val="004E2DA2"/>
    <w:rsid w:val="004E4D02"/>
    <w:rsid w:val="004E7ADD"/>
    <w:rsid w:val="004F1548"/>
    <w:rsid w:val="004F2132"/>
    <w:rsid w:val="00511485"/>
    <w:rsid w:val="0051576B"/>
    <w:rsid w:val="00521101"/>
    <w:rsid w:val="00521C77"/>
    <w:rsid w:val="0052462D"/>
    <w:rsid w:val="005319D9"/>
    <w:rsid w:val="00542F50"/>
    <w:rsid w:val="00542FF9"/>
    <w:rsid w:val="00546738"/>
    <w:rsid w:val="00546B26"/>
    <w:rsid w:val="00556DDF"/>
    <w:rsid w:val="00581DD8"/>
    <w:rsid w:val="005837AF"/>
    <w:rsid w:val="005844E6"/>
    <w:rsid w:val="0059675C"/>
    <w:rsid w:val="00596922"/>
    <w:rsid w:val="00597DC9"/>
    <w:rsid w:val="005B00B7"/>
    <w:rsid w:val="005C7D0A"/>
    <w:rsid w:val="005D6955"/>
    <w:rsid w:val="005D6C1C"/>
    <w:rsid w:val="005E7E77"/>
    <w:rsid w:val="005F1434"/>
    <w:rsid w:val="005F28FC"/>
    <w:rsid w:val="0060139E"/>
    <w:rsid w:val="00603D0F"/>
    <w:rsid w:val="00612B0F"/>
    <w:rsid w:val="00616DE4"/>
    <w:rsid w:val="00617B1C"/>
    <w:rsid w:val="00625276"/>
    <w:rsid w:val="006258E4"/>
    <w:rsid w:val="00626229"/>
    <w:rsid w:val="006334B6"/>
    <w:rsid w:val="006509A4"/>
    <w:rsid w:val="00652CE1"/>
    <w:rsid w:val="006634F3"/>
    <w:rsid w:val="00682326"/>
    <w:rsid w:val="00683792"/>
    <w:rsid w:val="00692E36"/>
    <w:rsid w:val="00693338"/>
    <w:rsid w:val="006942E3"/>
    <w:rsid w:val="00696523"/>
    <w:rsid w:val="006A53F1"/>
    <w:rsid w:val="006A57C7"/>
    <w:rsid w:val="006B584A"/>
    <w:rsid w:val="006B7620"/>
    <w:rsid w:val="006C0570"/>
    <w:rsid w:val="006C141E"/>
    <w:rsid w:val="006C4519"/>
    <w:rsid w:val="006F2129"/>
    <w:rsid w:val="0070164D"/>
    <w:rsid w:val="00701AB8"/>
    <w:rsid w:val="007031E6"/>
    <w:rsid w:val="00703AF7"/>
    <w:rsid w:val="00704609"/>
    <w:rsid w:val="00705376"/>
    <w:rsid w:val="007064BD"/>
    <w:rsid w:val="00707965"/>
    <w:rsid w:val="0071363F"/>
    <w:rsid w:val="00721385"/>
    <w:rsid w:val="00731678"/>
    <w:rsid w:val="00732A80"/>
    <w:rsid w:val="00732B26"/>
    <w:rsid w:val="007335A9"/>
    <w:rsid w:val="0073762A"/>
    <w:rsid w:val="00740017"/>
    <w:rsid w:val="00744015"/>
    <w:rsid w:val="0075431B"/>
    <w:rsid w:val="00755BDA"/>
    <w:rsid w:val="00755C50"/>
    <w:rsid w:val="00757026"/>
    <w:rsid w:val="00764A13"/>
    <w:rsid w:val="007653F7"/>
    <w:rsid w:val="00772F0A"/>
    <w:rsid w:val="0077730C"/>
    <w:rsid w:val="00781CE3"/>
    <w:rsid w:val="007831EA"/>
    <w:rsid w:val="00785B15"/>
    <w:rsid w:val="007909FC"/>
    <w:rsid w:val="0079458B"/>
    <w:rsid w:val="007A25B9"/>
    <w:rsid w:val="007A3DFF"/>
    <w:rsid w:val="007A653E"/>
    <w:rsid w:val="007A77E1"/>
    <w:rsid w:val="007B2E3A"/>
    <w:rsid w:val="007B47D9"/>
    <w:rsid w:val="007C37A2"/>
    <w:rsid w:val="007C3D2A"/>
    <w:rsid w:val="007D181C"/>
    <w:rsid w:val="007E1956"/>
    <w:rsid w:val="007E439E"/>
    <w:rsid w:val="00800307"/>
    <w:rsid w:val="00804B1A"/>
    <w:rsid w:val="00805372"/>
    <w:rsid w:val="00812197"/>
    <w:rsid w:val="008248BC"/>
    <w:rsid w:val="0082661C"/>
    <w:rsid w:val="00831089"/>
    <w:rsid w:val="00831EAD"/>
    <w:rsid w:val="00835294"/>
    <w:rsid w:val="0085650E"/>
    <w:rsid w:val="00860A99"/>
    <w:rsid w:val="00860E14"/>
    <w:rsid w:val="008668F7"/>
    <w:rsid w:val="0086726F"/>
    <w:rsid w:val="00870FFE"/>
    <w:rsid w:val="00872328"/>
    <w:rsid w:val="008764EA"/>
    <w:rsid w:val="00880A1F"/>
    <w:rsid w:val="008940D6"/>
    <w:rsid w:val="00895CE0"/>
    <w:rsid w:val="008B06B4"/>
    <w:rsid w:val="008B0867"/>
    <w:rsid w:val="008B1AA4"/>
    <w:rsid w:val="008B3537"/>
    <w:rsid w:val="008B4F87"/>
    <w:rsid w:val="008B5680"/>
    <w:rsid w:val="008C247C"/>
    <w:rsid w:val="008C307A"/>
    <w:rsid w:val="008D16FA"/>
    <w:rsid w:val="008D2D30"/>
    <w:rsid w:val="008F3614"/>
    <w:rsid w:val="008F5B41"/>
    <w:rsid w:val="008F621D"/>
    <w:rsid w:val="00900E8B"/>
    <w:rsid w:val="00911CB1"/>
    <w:rsid w:val="009126A0"/>
    <w:rsid w:val="00913525"/>
    <w:rsid w:val="00917AB6"/>
    <w:rsid w:val="00917F16"/>
    <w:rsid w:val="00920C69"/>
    <w:rsid w:val="00924AE8"/>
    <w:rsid w:val="00930D5D"/>
    <w:rsid w:val="00940E98"/>
    <w:rsid w:val="00950884"/>
    <w:rsid w:val="00955CD9"/>
    <w:rsid w:val="00955D1C"/>
    <w:rsid w:val="009618F1"/>
    <w:rsid w:val="00967356"/>
    <w:rsid w:val="00971A81"/>
    <w:rsid w:val="00975340"/>
    <w:rsid w:val="0097568E"/>
    <w:rsid w:val="00975D32"/>
    <w:rsid w:val="00982D2B"/>
    <w:rsid w:val="00990C7A"/>
    <w:rsid w:val="00991CD2"/>
    <w:rsid w:val="00995BEE"/>
    <w:rsid w:val="00995E5F"/>
    <w:rsid w:val="009A0057"/>
    <w:rsid w:val="009A182F"/>
    <w:rsid w:val="009A41BA"/>
    <w:rsid w:val="009A4341"/>
    <w:rsid w:val="009B1DE1"/>
    <w:rsid w:val="009B4979"/>
    <w:rsid w:val="009C0414"/>
    <w:rsid w:val="009E2BB9"/>
    <w:rsid w:val="009E2F3E"/>
    <w:rsid w:val="009E47CD"/>
    <w:rsid w:val="009E6ACE"/>
    <w:rsid w:val="009F283F"/>
    <w:rsid w:val="009F5FAD"/>
    <w:rsid w:val="009F6172"/>
    <w:rsid w:val="009F77E5"/>
    <w:rsid w:val="00A0409C"/>
    <w:rsid w:val="00A07409"/>
    <w:rsid w:val="00A07854"/>
    <w:rsid w:val="00A1532E"/>
    <w:rsid w:val="00A232F0"/>
    <w:rsid w:val="00A30E71"/>
    <w:rsid w:val="00A34B89"/>
    <w:rsid w:val="00A36BD4"/>
    <w:rsid w:val="00A52611"/>
    <w:rsid w:val="00A527FF"/>
    <w:rsid w:val="00A53AD9"/>
    <w:rsid w:val="00A66738"/>
    <w:rsid w:val="00A80545"/>
    <w:rsid w:val="00A84BDC"/>
    <w:rsid w:val="00AA4DC3"/>
    <w:rsid w:val="00AA63E1"/>
    <w:rsid w:val="00AB04F3"/>
    <w:rsid w:val="00AB2A9E"/>
    <w:rsid w:val="00AB7BD1"/>
    <w:rsid w:val="00AC2826"/>
    <w:rsid w:val="00AC45D1"/>
    <w:rsid w:val="00AC69D8"/>
    <w:rsid w:val="00AD55F5"/>
    <w:rsid w:val="00AD61A8"/>
    <w:rsid w:val="00AE49C5"/>
    <w:rsid w:val="00AE63E8"/>
    <w:rsid w:val="00AE7269"/>
    <w:rsid w:val="00B00D8D"/>
    <w:rsid w:val="00B13445"/>
    <w:rsid w:val="00B15447"/>
    <w:rsid w:val="00B31F5F"/>
    <w:rsid w:val="00B32AAD"/>
    <w:rsid w:val="00B4219C"/>
    <w:rsid w:val="00B4644F"/>
    <w:rsid w:val="00B53026"/>
    <w:rsid w:val="00B55BC5"/>
    <w:rsid w:val="00B63B8B"/>
    <w:rsid w:val="00B67129"/>
    <w:rsid w:val="00B7078A"/>
    <w:rsid w:val="00B755DC"/>
    <w:rsid w:val="00B755E0"/>
    <w:rsid w:val="00B75A4B"/>
    <w:rsid w:val="00B8449A"/>
    <w:rsid w:val="00B91F43"/>
    <w:rsid w:val="00B950A9"/>
    <w:rsid w:val="00B97A25"/>
    <w:rsid w:val="00BA0E87"/>
    <w:rsid w:val="00BA37FB"/>
    <w:rsid w:val="00BA77A0"/>
    <w:rsid w:val="00BA7BA6"/>
    <w:rsid w:val="00BB07A0"/>
    <w:rsid w:val="00BB150D"/>
    <w:rsid w:val="00BB281E"/>
    <w:rsid w:val="00BB6D47"/>
    <w:rsid w:val="00BC26E8"/>
    <w:rsid w:val="00BC2E79"/>
    <w:rsid w:val="00BC5092"/>
    <w:rsid w:val="00BC578B"/>
    <w:rsid w:val="00BC5D22"/>
    <w:rsid w:val="00BC6533"/>
    <w:rsid w:val="00BD13CD"/>
    <w:rsid w:val="00BD4237"/>
    <w:rsid w:val="00BD46C2"/>
    <w:rsid w:val="00BD6833"/>
    <w:rsid w:val="00BD778F"/>
    <w:rsid w:val="00BE298F"/>
    <w:rsid w:val="00BE43E7"/>
    <w:rsid w:val="00BE754A"/>
    <w:rsid w:val="00BE7C0D"/>
    <w:rsid w:val="00BF13FA"/>
    <w:rsid w:val="00C0203E"/>
    <w:rsid w:val="00C06AB2"/>
    <w:rsid w:val="00C117C2"/>
    <w:rsid w:val="00C11CF6"/>
    <w:rsid w:val="00C14BB8"/>
    <w:rsid w:val="00C21358"/>
    <w:rsid w:val="00C22A1E"/>
    <w:rsid w:val="00C27D20"/>
    <w:rsid w:val="00C31C0E"/>
    <w:rsid w:val="00C33448"/>
    <w:rsid w:val="00C45F9F"/>
    <w:rsid w:val="00C538BF"/>
    <w:rsid w:val="00C54DAB"/>
    <w:rsid w:val="00C55CAD"/>
    <w:rsid w:val="00C60E14"/>
    <w:rsid w:val="00C617B5"/>
    <w:rsid w:val="00C6695A"/>
    <w:rsid w:val="00C730B2"/>
    <w:rsid w:val="00C73E2E"/>
    <w:rsid w:val="00C806B7"/>
    <w:rsid w:val="00C815BE"/>
    <w:rsid w:val="00C8249B"/>
    <w:rsid w:val="00C8463B"/>
    <w:rsid w:val="00C90E10"/>
    <w:rsid w:val="00C925E4"/>
    <w:rsid w:val="00C93F13"/>
    <w:rsid w:val="00CA0214"/>
    <w:rsid w:val="00CA1304"/>
    <w:rsid w:val="00CA3DD9"/>
    <w:rsid w:val="00CD058B"/>
    <w:rsid w:val="00CD240F"/>
    <w:rsid w:val="00CE54B7"/>
    <w:rsid w:val="00CE555A"/>
    <w:rsid w:val="00CE6840"/>
    <w:rsid w:val="00CF2A63"/>
    <w:rsid w:val="00CF3052"/>
    <w:rsid w:val="00CF4F38"/>
    <w:rsid w:val="00D0561B"/>
    <w:rsid w:val="00D069CC"/>
    <w:rsid w:val="00D104AA"/>
    <w:rsid w:val="00D10605"/>
    <w:rsid w:val="00D13A9C"/>
    <w:rsid w:val="00D13C6B"/>
    <w:rsid w:val="00D1787F"/>
    <w:rsid w:val="00D21266"/>
    <w:rsid w:val="00D24CDC"/>
    <w:rsid w:val="00D24EF4"/>
    <w:rsid w:val="00D25387"/>
    <w:rsid w:val="00D2677C"/>
    <w:rsid w:val="00D31DFE"/>
    <w:rsid w:val="00D41B58"/>
    <w:rsid w:val="00D42894"/>
    <w:rsid w:val="00D5053F"/>
    <w:rsid w:val="00D629AB"/>
    <w:rsid w:val="00D851CB"/>
    <w:rsid w:val="00D87191"/>
    <w:rsid w:val="00D972D8"/>
    <w:rsid w:val="00DA1238"/>
    <w:rsid w:val="00DA3B26"/>
    <w:rsid w:val="00DA47C5"/>
    <w:rsid w:val="00DA4E2A"/>
    <w:rsid w:val="00DA6FEA"/>
    <w:rsid w:val="00DB0EBB"/>
    <w:rsid w:val="00DB3D60"/>
    <w:rsid w:val="00DC48D5"/>
    <w:rsid w:val="00DC6AD0"/>
    <w:rsid w:val="00DD0206"/>
    <w:rsid w:val="00DD0949"/>
    <w:rsid w:val="00DD6126"/>
    <w:rsid w:val="00DF0F5F"/>
    <w:rsid w:val="00DF4B00"/>
    <w:rsid w:val="00E01A23"/>
    <w:rsid w:val="00E07064"/>
    <w:rsid w:val="00E07623"/>
    <w:rsid w:val="00E10D06"/>
    <w:rsid w:val="00E2116C"/>
    <w:rsid w:val="00E222C2"/>
    <w:rsid w:val="00E33080"/>
    <w:rsid w:val="00E3372B"/>
    <w:rsid w:val="00E34879"/>
    <w:rsid w:val="00E37FE4"/>
    <w:rsid w:val="00E41E73"/>
    <w:rsid w:val="00E43046"/>
    <w:rsid w:val="00E4566F"/>
    <w:rsid w:val="00E52DE8"/>
    <w:rsid w:val="00E54AF6"/>
    <w:rsid w:val="00E57F12"/>
    <w:rsid w:val="00E63076"/>
    <w:rsid w:val="00E6340B"/>
    <w:rsid w:val="00E71296"/>
    <w:rsid w:val="00E7695B"/>
    <w:rsid w:val="00E7796A"/>
    <w:rsid w:val="00E853E6"/>
    <w:rsid w:val="00E86855"/>
    <w:rsid w:val="00E90FFC"/>
    <w:rsid w:val="00E96629"/>
    <w:rsid w:val="00EA04CF"/>
    <w:rsid w:val="00EA37FF"/>
    <w:rsid w:val="00EA4248"/>
    <w:rsid w:val="00EA510B"/>
    <w:rsid w:val="00EB00BD"/>
    <w:rsid w:val="00EB1621"/>
    <w:rsid w:val="00EB3B36"/>
    <w:rsid w:val="00EB68E0"/>
    <w:rsid w:val="00ED0FDE"/>
    <w:rsid w:val="00ED1CD3"/>
    <w:rsid w:val="00ED5E35"/>
    <w:rsid w:val="00EE240F"/>
    <w:rsid w:val="00EF227D"/>
    <w:rsid w:val="00EF3C3C"/>
    <w:rsid w:val="00F03A4B"/>
    <w:rsid w:val="00F048F8"/>
    <w:rsid w:val="00F15323"/>
    <w:rsid w:val="00F24872"/>
    <w:rsid w:val="00F27CB8"/>
    <w:rsid w:val="00F34D81"/>
    <w:rsid w:val="00F35AB3"/>
    <w:rsid w:val="00F35BCA"/>
    <w:rsid w:val="00F41C3D"/>
    <w:rsid w:val="00F45CE3"/>
    <w:rsid w:val="00F47D22"/>
    <w:rsid w:val="00F545E0"/>
    <w:rsid w:val="00F639AB"/>
    <w:rsid w:val="00F676D5"/>
    <w:rsid w:val="00F77E97"/>
    <w:rsid w:val="00F80454"/>
    <w:rsid w:val="00F906FE"/>
    <w:rsid w:val="00F96DB9"/>
    <w:rsid w:val="00F9701D"/>
    <w:rsid w:val="00F97E41"/>
    <w:rsid w:val="00FA5E66"/>
    <w:rsid w:val="00FB278A"/>
    <w:rsid w:val="00FF05FD"/>
    <w:rsid w:val="00FF14F2"/>
    <w:rsid w:val="00FF2F9E"/>
    <w:rsid w:val="00FF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457"/>
    <o:shapelayout v:ext="edit">
      <o:idmap v:ext="edit" data="1"/>
    </o:shapelayout>
  </w:shapeDefaults>
  <w:doNotEmbedSmartTags/>
  <w:decimalSymbol w:val=","/>
  <w:listSeparator w:val=";"/>
  <w14:docId w14:val="2658EE98"/>
  <w15:chartTrackingRefBased/>
  <w15:docId w15:val="{CB6746C1-D2E1-4958-87FD-1D4C07CF0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048F8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3C624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456160"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rsid w:val="00E070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924D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  <w:rPr>
      <w:b/>
      <w:bCs/>
      <w:sz w:val="20"/>
      <w:szCs w:val="20"/>
    </w:rPr>
  </w:style>
  <w:style w:type="character" w:styleId="Hipercze">
    <w:name w:val="Hyperlink"/>
    <w:rsid w:val="00930D5D"/>
    <w:rPr>
      <w:color w:val="0000FF"/>
      <w:u w:val="single"/>
    </w:rPr>
  </w:style>
  <w:style w:type="paragraph" w:styleId="Tekstpodstawowy">
    <w:name w:val="Body Text"/>
    <w:basedOn w:val="Normalny"/>
    <w:rsid w:val="00E07064"/>
    <w:pPr>
      <w:spacing w:after="120"/>
    </w:pPr>
  </w:style>
  <w:style w:type="paragraph" w:styleId="Tekstpodstawowywcity">
    <w:name w:val="Body Text Indent"/>
    <w:basedOn w:val="Normalny"/>
    <w:rsid w:val="00E07064"/>
    <w:pPr>
      <w:jc w:val="both"/>
    </w:pPr>
    <w:rPr>
      <w:b/>
      <w:bCs/>
      <w:sz w:val="28"/>
      <w:szCs w:val="28"/>
    </w:rPr>
  </w:style>
  <w:style w:type="paragraph" w:styleId="Tekstpodstawowy3">
    <w:name w:val="Body Text 3"/>
    <w:basedOn w:val="Normalny"/>
    <w:rsid w:val="00E07064"/>
  </w:style>
  <w:style w:type="paragraph" w:styleId="Tekstdymka">
    <w:name w:val="Balloon Text"/>
    <w:basedOn w:val="Normalny"/>
    <w:semiHidden/>
    <w:rsid w:val="0085650E"/>
    <w:rPr>
      <w:rFonts w:ascii="Tahoma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A4DC3"/>
    <w:rPr>
      <w:rFonts w:ascii="Calibri" w:eastAsia="Calibri" w:hAnsi="Calibri"/>
      <w:sz w:val="22"/>
      <w:szCs w:val="21"/>
      <w:lang w:val="en-US" w:eastAsia="en-US"/>
    </w:rPr>
  </w:style>
  <w:style w:type="character" w:customStyle="1" w:styleId="ZwykytekstZnak">
    <w:name w:val="Zwykły tekst Znak"/>
    <w:link w:val="Zwykytekst"/>
    <w:uiPriority w:val="99"/>
    <w:rsid w:val="00AA4DC3"/>
    <w:rPr>
      <w:rFonts w:ascii="Calibri" w:eastAsia="Calibri" w:hAnsi="Calibri"/>
      <w:sz w:val="22"/>
      <w:szCs w:val="21"/>
      <w:lang w:val="en-US" w:eastAsia="en-US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A5E66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semiHidden/>
    <w:rsid w:val="00FA5E66"/>
    <w:rPr>
      <w:sz w:val="24"/>
      <w:szCs w:val="24"/>
    </w:rPr>
  </w:style>
  <w:style w:type="paragraph" w:styleId="Akapitzlist">
    <w:name w:val="List Paragraph"/>
    <w:aliases w:val="Elenco Normale"/>
    <w:basedOn w:val="Normalny"/>
    <w:link w:val="AkapitzlistZnak"/>
    <w:uiPriority w:val="34"/>
    <w:qFormat/>
    <w:rsid w:val="00B755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0974EF"/>
    <w:pPr>
      <w:spacing w:before="100" w:beforeAutospacing="1" w:after="100" w:afterAutospacing="1"/>
    </w:pPr>
  </w:style>
  <w:style w:type="paragraph" w:customStyle="1" w:styleId="Default">
    <w:name w:val="Default"/>
    <w:rsid w:val="00C22A1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924D9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277A25"/>
    <w:rPr>
      <w:sz w:val="24"/>
      <w:szCs w:val="24"/>
    </w:rPr>
  </w:style>
  <w:style w:type="character" w:styleId="Pogrubienie">
    <w:name w:val="Strong"/>
    <w:qFormat/>
    <w:rsid w:val="00EF3C3C"/>
    <w:rPr>
      <w:b/>
      <w:bCs/>
    </w:rPr>
  </w:style>
  <w:style w:type="table" w:styleId="Tabela-Siatka">
    <w:name w:val="Table Grid"/>
    <w:basedOn w:val="Standardowy"/>
    <w:uiPriority w:val="59"/>
    <w:rsid w:val="0068379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rak">
    <w:name w:val="Brak"/>
    <w:rsid w:val="00131DF3"/>
  </w:style>
  <w:style w:type="paragraph" w:customStyle="1" w:styleId="Body">
    <w:name w:val="Body"/>
    <w:rsid w:val="00131DF3"/>
    <w:pPr>
      <w:pBdr>
        <w:top w:val="none" w:sz="16" w:space="0" w:color="000000"/>
        <w:left w:val="none" w:sz="16" w:space="0" w:color="000000"/>
        <w:bottom w:val="none" w:sz="16" w:space="0" w:color="000000"/>
        <w:right w:val="none" w:sz="16" w:space="0" w:color="000000"/>
      </w:pBd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spacing w:line="276" w:lineRule="auto"/>
    </w:pPr>
    <w:rPr>
      <w:rFonts w:ascii="Arial" w:eastAsia="Arial Unicode MS" w:hAnsi="Arial" w:cs="Arial Unicode MS"/>
      <w:color w:val="000000"/>
      <w:sz w:val="14"/>
      <w:szCs w:val="14"/>
      <w:u w:color="000000"/>
      <w:lang w:val="en-US"/>
    </w:rPr>
  </w:style>
  <w:style w:type="numbering" w:customStyle="1" w:styleId="Zaimportowanystyl1">
    <w:name w:val="Zaimportowany styl 1"/>
    <w:autoRedefine/>
    <w:rsid w:val="00131DF3"/>
  </w:style>
  <w:style w:type="paragraph" w:customStyle="1" w:styleId="Zawartotabeli">
    <w:name w:val="Zawartość tabeli"/>
    <w:basedOn w:val="Normalny"/>
    <w:rsid w:val="00E222C2"/>
    <w:pPr>
      <w:widowControl w:val="0"/>
      <w:suppressLineNumbers/>
      <w:suppressAutoHyphens/>
    </w:pPr>
    <w:rPr>
      <w:rFonts w:eastAsia="SimSun" w:cs="Mangal"/>
      <w:kern w:val="1"/>
      <w:lang w:eastAsia="zh-CN" w:bidi="hi-IN"/>
    </w:rPr>
  </w:style>
  <w:style w:type="paragraph" w:styleId="Bezodstpw">
    <w:name w:val="No Spacing"/>
    <w:uiPriority w:val="1"/>
    <w:qFormat/>
    <w:rsid w:val="00E6340B"/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Elenco Normale Znak"/>
    <w:link w:val="Akapitzlist"/>
    <w:uiPriority w:val="34"/>
    <w:locked/>
    <w:rsid w:val="00E6340B"/>
    <w:rPr>
      <w:rFonts w:ascii="Calibri" w:eastAsia="Calibri" w:hAnsi="Calibri"/>
      <w:sz w:val="22"/>
      <w:szCs w:val="22"/>
      <w:lang w:eastAsia="en-US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30E71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30E71"/>
    <w:rPr>
      <w:sz w:val="16"/>
      <w:szCs w:val="16"/>
    </w:rPr>
  </w:style>
  <w:style w:type="paragraph" w:customStyle="1" w:styleId="Tekstpodstawowy31">
    <w:name w:val="Tekst podstawowy 31"/>
    <w:basedOn w:val="Normalny"/>
    <w:rsid w:val="00CD240F"/>
    <w:pPr>
      <w:widowControl w:val="0"/>
      <w:suppressAutoHyphens/>
      <w:jc w:val="both"/>
    </w:pPr>
    <w:rPr>
      <w:rFonts w:ascii="Tahoma" w:hAnsi="Tahoma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8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3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9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6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4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1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7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5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93414-E594-4EA6-9777-47B3BC5E9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1462</Words>
  <Characters>8497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Piła, ………</vt:lpstr>
    </vt:vector>
  </TitlesOfParts>
  <Company>pryw</Company>
  <LinksUpToDate>false</LinksUpToDate>
  <CharactersWithSpaces>9940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Piła, ………</dc:title>
  <dc:subject/>
  <dc:creator>Zed Domowy</dc:creator>
  <cp:keywords/>
  <cp:lastModifiedBy>katarzyna.szalowicz</cp:lastModifiedBy>
  <cp:revision>73</cp:revision>
  <cp:lastPrinted>2019-09-23T10:50:00Z</cp:lastPrinted>
  <dcterms:created xsi:type="dcterms:W3CDTF">2019-08-21T08:29:00Z</dcterms:created>
  <dcterms:modified xsi:type="dcterms:W3CDTF">2019-12-16T10:10:00Z</dcterms:modified>
</cp:coreProperties>
</file>