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71E" w14:textId="7753157E" w:rsidR="00E07064" w:rsidRPr="007379DF" w:rsidRDefault="008C247C" w:rsidP="00E7695B">
      <w:pPr>
        <w:jc w:val="both"/>
        <w:rPr>
          <w:rFonts w:asciiTheme="minorHAnsi" w:hAnsiTheme="minorHAnsi" w:cstheme="minorHAnsi"/>
          <w:sz w:val="22"/>
          <w:szCs w:val="22"/>
        </w:rPr>
      </w:pPr>
      <w:r w:rsidRPr="007379DF">
        <w:rPr>
          <w:rFonts w:asciiTheme="minorHAnsi" w:eastAsiaTheme="minorHAnsi" w:hAnsiTheme="minorHAnsi" w:cstheme="minorHAnsi"/>
          <w:noProof/>
          <w:sz w:val="22"/>
          <w:szCs w:val="22"/>
          <w:lang w:eastAsia="en-US"/>
        </w:rPr>
        <w:drawing>
          <wp:inline distT="0" distB="0" distL="0" distR="0" wp14:anchorId="5AD39811" wp14:editId="027DB77F">
            <wp:extent cx="5904230" cy="1598591"/>
            <wp:effectExtent l="0" t="0" r="127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1598591"/>
                    </a:xfrm>
                    <a:prstGeom prst="rect">
                      <a:avLst/>
                    </a:prstGeom>
                    <a:noFill/>
                    <a:ln>
                      <a:noFill/>
                    </a:ln>
                  </pic:spPr>
                </pic:pic>
              </a:graphicData>
            </a:graphic>
          </wp:inline>
        </w:drawing>
      </w:r>
    </w:p>
    <w:p w14:paraId="07C023BE" w14:textId="76D8185B" w:rsidR="003C6245" w:rsidRPr="007379DF" w:rsidRDefault="003C6245" w:rsidP="00E7695B">
      <w:pPr>
        <w:pStyle w:val="Tekstpodstawowywcity"/>
        <w:jc w:val="right"/>
        <w:rPr>
          <w:rFonts w:asciiTheme="minorHAnsi" w:hAnsiTheme="minorHAnsi" w:cstheme="minorHAnsi"/>
          <w:b w:val="0"/>
          <w:sz w:val="22"/>
          <w:szCs w:val="22"/>
        </w:rPr>
      </w:pPr>
      <w:r w:rsidRPr="007379DF">
        <w:rPr>
          <w:rFonts w:asciiTheme="minorHAnsi" w:hAnsiTheme="minorHAnsi" w:cstheme="minorHAnsi"/>
          <w:b w:val="0"/>
          <w:sz w:val="22"/>
          <w:szCs w:val="22"/>
        </w:rPr>
        <w:t xml:space="preserve">Piła, </w:t>
      </w:r>
      <w:r w:rsidR="001B6A7F" w:rsidRPr="007379DF">
        <w:rPr>
          <w:rFonts w:asciiTheme="minorHAnsi" w:hAnsiTheme="minorHAnsi" w:cstheme="minorHAnsi"/>
          <w:b w:val="0"/>
          <w:sz w:val="22"/>
          <w:szCs w:val="22"/>
        </w:rPr>
        <w:t>dn.</w:t>
      </w:r>
      <w:r w:rsidR="00870FFE" w:rsidRPr="007379DF">
        <w:rPr>
          <w:rFonts w:asciiTheme="minorHAnsi" w:hAnsiTheme="minorHAnsi" w:cstheme="minorHAnsi"/>
          <w:b w:val="0"/>
          <w:sz w:val="22"/>
          <w:szCs w:val="22"/>
        </w:rPr>
        <w:t xml:space="preserve"> </w:t>
      </w:r>
      <w:r w:rsidR="00F83025">
        <w:rPr>
          <w:rFonts w:asciiTheme="minorHAnsi" w:hAnsiTheme="minorHAnsi" w:cstheme="minorHAnsi"/>
          <w:b w:val="0"/>
          <w:sz w:val="22"/>
          <w:szCs w:val="22"/>
        </w:rPr>
        <w:t>02</w:t>
      </w:r>
      <w:r w:rsidR="003A134C" w:rsidRPr="003A134C">
        <w:rPr>
          <w:rFonts w:asciiTheme="minorHAnsi" w:hAnsiTheme="minorHAnsi" w:cstheme="minorHAnsi"/>
          <w:b w:val="0"/>
          <w:sz w:val="22"/>
          <w:szCs w:val="22"/>
        </w:rPr>
        <w:t>.</w:t>
      </w:r>
      <w:r w:rsidR="00517880">
        <w:rPr>
          <w:rFonts w:asciiTheme="minorHAnsi" w:hAnsiTheme="minorHAnsi" w:cstheme="minorHAnsi"/>
          <w:b w:val="0"/>
          <w:sz w:val="22"/>
          <w:szCs w:val="22"/>
        </w:rPr>
        <w:t>1</w:t>
      </w:r>
      <w:r w:rsidR="00F83025">
        <w:rPr>
          <w:rFonts w:asciiTheme="minorHAnsi" w:hAnsiTheme="minorHAnsi" w:cstheme="minorHAnsi"/>
          <w:b w:val="0"/>
          <w:sz w:val="22"/>
          <w:szCs w:val="22"/>
        </w:rPr>
        <w:t>2</w:t>
      </w:r>
      <w:r w:rsidR="009E6ACE" w:rsidRPr="003A134C">
        <w:rPr>
          <w:rFonts w:asciiTheme="minorHAnsi" w:hAnsiTheme="minorHAnsi" w:cstheme="minorHAnsi"/>
          <w:b w:val="0"/>
          <w:sz w:val="22"/>
          <w:szCs w:val="22"/>
        </w:rPr>
        <w:t>.</w:t>
      </w:r>
      <w:r w:rsidRPr="007379DF">
        <w:rPr>
          <w:rFonts w:asciiTheme="minorHAnsi" w:hAnsiTheme="minorHAnsi" w:cstheme="minorHAnsi"/>
          <w:b w:val="0"/>
          <w:sz w:val="22"/>
          <w:szCs w:val="22"/>
        </w:rPr>
        <w:t>201</w:t>
      </w:r>
      <w:r w:rsidR="00EA510B" w:rsidRPr="007379DF">
        <w:rPr>
          <w:rFonts w:asciiTheme="minorHAnsi" w:hAnsiTheme="minorHAnsi" w:cstheme="minorHAnsi"/>
          <w:b w:val="0"/>
          <w:sz w:val="22"/>
          <w:szCs w:val="22"/>
        </w:rPr>
        <w:t>9</w:t>
      </w:r>
      <w:r w:rsidR="000E7A82" w:rsidRPr="007379DF">
        <w:rPr>
          <w:rFonts w:asciiTheme="minorHAnsi" w:hAnsiTheme="minorHAnsi" w:cstheme="minorHAnsi"/>
          <w:b w:val="0"/>
          <w:sz w:val="22"/>
          <w:szCs w:val="22"/>
        </w:rPr>
        <w:t xml:space="preserve"> </w:t>
      </w:r>
      <w:r w:rsidRPr="007379DF">
        <w:rPr>
          <w:rFonts w:asciiTheme="minorHAnsi" w:hAnsiTheme="minorHAnsi" w:cstheme="minorHAnsi"/>
          <w:b w:val="0"/>
          <w:sz w:val="22"/>
          <w:szCs w:val="22"/>
        </w:rPr>
        <w:t>roku</w:t>
      </w:r>
    </w:p>
    <w:p w14:paraId="7127DB54" w14:textId="54A47997" w:rsidR="003C6245" w:rsidRPr="007379DF" w:rsidRDefault="00AC45D1" w:rsidP="00E7695B">
      <w:pPr>
        <w:pStyle w:val="Nagwek1"/>
        <w:spacing w:before="0" w:after="0"/>
        <w:rPr>
          <w:rFonts w:asciiTheme="minorHAnsi" w:hAnsiTheme="minorHAnsi" w:cstheme="minorHAnsi"/>
          <w:b w:val="0"/>
          <w:bCs w:val="0"/>
          <w:sz w:val="22"/>
          <w:szCs w:val="22"/>
        </w:rPr>
      </w:pPr>
      <w:r w:rsidRPr="007379DF">
        <w:rPr>
          <w:rFonts w:asciiTheme="minorHAnsi" w:hAnsiTheme="minorHAnsi" w:cstheme="minorHAnsi"/>
          <w:b w:val="0"/>
          <w:bCs w:val="0"/>
          <w:sz w:val="22"/>
          <w:szCs w:val="22"/>
        </w:rPr>
        <w:t>N</w:t>
      </w:r>
      <w:r w:rsidR="00603D0F" w:rsidRPr="007379DF">
        <w:rPr>
          <w:rFonts w:asciiTheme="minorHAnsi" w:hAnsiTheme="minorHAnsi" w:cstheme="minorHAnsi"/>
          <w:b w:val="0"/>
          <w:bCs w:val="0"/>
          <w:sz w:val="22"/>
          <w:szCs w:val="22"/>
        </w:rPr>
        <w:t>ZP</w:t>
      </w:r>
      <w:r w:rsidR="00800307" w:rsidRPr="007379DF">
        <w:rPr>
          <w:rFonts w:asciiTheme="minorHAnsi" w:hAnsiTheme="minorHAnsi" w:cstheme="minorHAnsi"/>
          <w:b w:val="0"/>
          <w:bCs w:val="0"/>
          <w:sz w:val="22"/>
          <w:szCs w:val="22"/>
        </w:rPr>
        <w:t>.</w:t>
      </w:r>
      <w:r w:rsidR="002575EC">
        <w:rPr>
          <w:rFonts w:asciiTheme="minorHAnsi" w:hAnsiTheme="minorHAnsi" w:cstheme="minorHAnsi"/>
          <w:b w:val="0"/>
          <w:bCs w:val="0"/>
          <w:sz w:val="22"/>
          <w:szCs w:val="22"/>
        </w:rPr>
        <w:t>I</w:t>
      </w:r>
      <w:r w:rsidR="000F2AA2" w:rsidRPr="007379DF">
        <w:rPr>
          <w:rFonts w:asciiTheme="minorHAnsi" w:hAnsiTheme="minorHAnsi" w:cstheme="minorHAnsi"/>
          <w:b w:val="0"/>
          <w:bCs w:val="0"/>
          <w:sz w:val="22"/>
          <w:szCs w:val="22"/>
        </w:rPr>
        <w:t>-240/</w:t>
      </w:r>
      <w:r w:rsidR="002575EC">
        <w:rPr>
          <w:rFonts w:asciiTheme="minorHAnsi" w:hAnsiTheme="minorHAnsi" w:cstheme="minorHAnsi"/>
          <w:b w:val="0"/>
          <w:bCs w:val="0"/>
          <w:sz w:val="22"/>
          <w:szCs w:val="22"/>
        </w:rPr>
        <w:t>71</w:t>
      </w:r>
      <w:r w:rsidR="0085650E" w:rsidRPr="007379DF">
        <w:rPr>
          <w:rFonts w:asciiTheme="minorHAnsi" w:hAnsiTheme="minorHAnsi" w:cstheme="minorHAnsi"/>
          <w:b w:val="0"/>
          <w:bCs w:val="0"/>
          <w:sz w:val="22"/>
          <w:szCs w:val="22"/>
        </w:rPr>
        <w:t>/1</w:t>
      </w:r>
      <w:r w:rsidR="00EA510B" w:rsidRPr="007379DF">
        <w:rPr>
          <w:rFonts w:asciiTheme="minorHAnsi" w:hAnsiTheme="minorHAnsi" w:cstheme="minorHAnsi"/>
          <w:b w:val="0"/>
          <w:bCs w:val="0"/>
          <w:sz w:val="22"/>
          <w:szCs w:val="22"/>
        </w:rPr>
        <w:t>9</w:t>
      </w:r>
    </w:p>
    <w:p w14:paraId="21162545" w14:textId="1104C379" w:rsidR="00831089" w:rsidRPr="007379DF" w:rsidRDefault="00831089" w:rsidP="00831089">
      <w:pPr>
        <w:rPr>
          <w:rFonts w:asciiTheme="minorHAnsi" w:hAnsiTheme="minorHAnsi" w:cstheme="minorHAnsi"/>
          <w:sz w:val="22"/>
          <w:szCs w:val="22"/>
        </w:rPr>
      </w:pPr>
    </w:p>
    <w:p w14:paraId="7ECBA1A4" w14:textId="77777777" w:rsidR="0051576B" w:rsidRPr="007379DF" w:rsidRDefault="0051576B" w:rsidP="00831089">
      <w:pPr>
        <w:rPr>
          <w:rFonts w:asciiTheme="minorHAnsi" w:hAnsiTheme="minorHAnsi" w:cstheme="minorHAnsi"/>
          <w:sz w:val="22"/>
          <w:szCs w:val="22"/>
        </w:rPr>
      </w:pPr>
    </w:p>
    <w:p w14:paraId="69A0965D" w14:textId="77777777" w:rsidR="007909FC" w:rsidRPr="007379DF" w:rsidRDefault="007909FC" w:rsidP="00E7695B">
      <w:pPr>
        <w:pStyle w:val="Tekstpodstawowywcity"/>
        <w:ind w:left="5664" w:firstLine="708"/>
        <w:rPr>
          <w:rFonts w:asciiTheme="minorHAnsi" w:hAnsiTheme="minorHAnsi" w:cstheme="minorHAnsi"/>
          <w:b w:val="0"/>
          <w:bCs w:val="0"/>
          <w:sz w:val="22"/>
          <w:szCs w:val="22"/>
        </w:rPr>
      </w:pPr>
    </w:p>
    <w:p w14:paraId="50B566DE" w14:textId="77777777" w:rsidR="006B7620" w:rsidRPr="007379DF" w:rsidRDefault="007A77E1" w:rsidP="00E7695B">
      <w:pPr>
        <w:pStyle w:val="Tekstpodstawowywcity"/>
        <w:ind w:left="5245" w:firstLine="708"/>
        <w:rPr>
          <w:rFonts w:asciiTheme="minorHAnsi" w:hAnsiTheme="minorHAnsi" w:cstheme="minorHAnsi"/>
          <w:bCs w:val="0"/>
          <w:i/>
          <w:sz w:val="22"/>
          <w:szCs w:val="22"/>
        </w:rPr>
      </w:pPr>
      <w:r w:rsidRPr="007379DF">
        <w:rPr>
          <w:rFonts w:asciiTheme="minorHAnsi" w:hAnsiTheme="minorHAnsi" w:cstheme="minorHAnsi"/>
          <w:bCs w:val="0"/>
          <w:i/>
          <w:sz w:val="22"/>
          <w:szCs w:val="22"/>
        </w:rPr>
        <w:t>Wszyscy u</w:t>
      </w:r>
      <w:r w:rsidR="006B7620" w:rsidRPr="007379DF">
        <w:rPr>
          <w:rFonts w:asciiTheme="minorHAnsi" w:hAnsiTheme="minorHAnsi" w:cstheme="minorHAnsi"/>
          <w:bCs w:val="0"/>
          <w:i/>
          <w:sz w:val="22"/>
          <w:szCs w:val="22"/>
        </w:rPr>
        <w:t>czestnicy postępowania</w:t>
      </w:r>
    </w:p>
    <w:p w14:paraId="5A3840DE" w14:textId="77777777" w:rsidR="00047D57" w:rsidRPr="007379DF" w:rsidRDefault="00047D57" w:rsidP="00E7695B">
      <w:pPr>
        <w:overflowPunct w:val="0"/>
        <w:autoSpaceDE w:val="0"/>
        <w:autoSpaceDN w:val="0"/>
        <w:adjustRightInd w:val="0"/>
        <w:jc w:val="both"/>
        <w:rPr>
          <w:rFonts w:asciiTheme="minorHAnsi" w:hAnsiTheme="minorHAnsi" w:cstheme="minorHAnsi"/>
          <w:sz w:val="22"/>
          <w:szCs w:val="22"/>
        </w:rPr>
      </w:pPr>
    </w:p>
    <w:p w14:paraId="3B1D65E8" w14:textId="77777777" w:rsidR="00831089" w:rsidRPr="007379DF" w:rsidRDefault="00831089" w:rsidP="00E7695B">
      <w:pPr>
        <w:overflowPunct w:val="0"/>
        <w:autoSpaceDE w:val="0"/>
        <w:autoSpaceDN w:val="0"/>
        <w:adjustRightInd w:val="0"/>
        <w:jc w:val="both"/>
        <w:rPr>
          <w:rFonts w:asciiTheme="minorHAnsi" w:hAnsiTheme="minorHAnsi" w:cstheme="minorHAnsi"/>
          <w:sz w:val="22"/>
          <w:szCs w:val="22"/>
        </w:rPr>
      </w:pPr>
    </w:p>
    <w:p w14:paraId="71DB4647" w14:textId="77777777" w:rsidR="00831089" w:rsidRPr="007379DF" w:rsidRDefault="00831089" w:rsidP="00E7695B">
      <w:pPr>
        <w:overflowPunct w:val="0"/>
        <w:autoSpaceDE w:val="0"/>
        <w:autoSpaceDN w:val="0"/>
        <w:adjustRightInd w:val="0"/>
        <w:jc w:val="both"/>
        <w:rPr>
          <w:rFonts w:asciiTheme="minorHAnsi" w:hAnsiTheme="minorHAnsi" w:cstheme="minorHAnsi"/>
          <w:sz w:val="22"/>
          <w:szCs w:val="22"/>
        </w:rPr>
      </w:pPr>
    </w:p>
    <w:p w14:paraId="3E846552" w14:textId="77777777" w:rsidR="002A1A00" w:rsidRPr="007379DF" w:rsidRDefault="003C6245" w:rsidP="00AC45D1">
      <w:pPr>
        <w:pStyle w:val="Default"/>
        <w:jc w:val="both"/>
        <w:rPr>
          <w:rFonts w:asciiTheme="minorHAnsi" w:hAnsiTheme="minorHAnsi" w:cstheme="minorHAnsi"/>
          <w:sz w:val="22"/>
          <w:szCs w:val="22"/>
        </w:rPr>
      </w:pPr>
      <w:r w:rsidRPr="007379DF">
        <w:rPr>
          <w:rFonts w:asciiTheme="minorHAnsi" w:hAnsiTheme="minorHAnsi" w:cstheme="minorHAnsi"/>
          <w:sz w:val="22"/>
          <w:szCs w:val="22"/>
        </w:rPr>
        <w:t>dotyczy: postępowania o udzielenie zamówienia publicznego w trybie przetargu nieo</w:t>
      </w:r>
      <w:r w:rsidR="000974EF" w:rsidRPr="007379DF">
        <w:rPr>
          <w:rFonts w:asciiTheme="minorHAnsi" w:hAnsiTheme="minorHAnsi" w:cstheme="minorHAnsi"/>
          <w:sz w:val="22"/>
          <w:szCs w:val="22"/>
        </w:rPr>
        <w:t>graniczonego pod</w:t>
      </w:r>
      <w:r w:rsidR="000F3457" w:rsidRPr="007379DF">
        <w:rPr>
          <w:rFonts w:asciiTheme="minorHAnsi" w:hAnsiTheme="minorHAnsi" w:cstheme="minorHAnsi"/>
          <w:sz w:val="22"/>
          <w:szCs w:val="22"/>
        </w:rPr>
        <w:t> </w:t>
      </w:r>
      <w:r w:rsidR="00955CD9" w:rsidRPr="007379DF">
        <w:rPr>
          <w:rFonts w:asciiTheme="minorHAnsi" w:hAnsiTheme="minorHAnsi" w:cstheme="minorHAnsi"/>
          <w:sz w:val="22"/>
          <w:szCs w:val="22"/>
        </w:rPr>
        <w:t>nazwą</w:t>
      </w:r>
      <w:r w:rsidR="000974EF" w:rsidRPr="007379DF">
        <w:rPr>
          <w:rFonts w:asciiTheme="minorHAnsi" w:hAnsiTheme="minorHAnsi" w:cstheme="minorHAnsi"/>
          <w:sz w:val="22"/>
          <w:szCs w:val="22"/>
        </w:rPr>
        <w:t>:</w:t>
      </w:r>
    </w:p>
    <w:p w14:paraId="0AA60748" w14:textId="7197A19C" w:rsidR="00831089" w:rsidRPr="007379DF" w:rsidRDefault="00596922" w:rsidP="00AC45D1">
      <w:pPr>
        <w:pStyle w:val="Default"/>
        <w:jc w:val="both"/>
        <w:rPr>
          <w:rFonts w:asciiTheme="minorHAnsi" w:hAnsiTheme="minorHAnsi" w:cstheme="minorHAnsi"/>
          <w:b/>
          <w:bCs/>
          <w:iCs/>
          <w:sz w:val="22"/>
          <w:szCs w:val="22"/>
        </w:rPr>
      </w:pPr>
      <w:r w:rsidRPr="007379DF">
        <w:rPr>
          <w:rFonts w:asciiTheme="minorHAnsi" w:hAnsiTheme="minorHAnsi" w:cstheme="minorHAnsi"/>
          <w:b/>
          <w:sz w:val="22"/>
          <w:szCs w:val="22"/>
        </w:rPr>
        <w:t xml:space="preserve"> </w:t>
      </w:r>
      <w:r w:rsidR="00955CD9" w:rsidRPr="007379DF">
        <w:rPr>
          <w:rFonts w:asciiTheme="minorHAnsi" w:hAnsiTheme="minorHAnsi" w:cstheme="minorHAnsi"/>
          <w:b/>
          <w:sz w:val="22"/>
          <w:szCs w:val="22"/>
        </w:rPr>
        <w:t>„</w:t>
      </w:r>
      <w:r w:rsidR="002575EC">
        <w:rPr>
          <w:rFonts w:asciiTheme="minorHAnsi" w:hAnsiTheme="minorHAnsi" w:cstheme="minorHAnsi"/>
          <w:b/>
          <w:sz w:val="22"/>
          <w:szCs w:val="22"/>
        </w:rPr>
        <w:t xml:space="preserve">Dostawa sprzętu laboratoryjnego </w:t>
      </w:r>
      <w:proofErr w:type="spellStart"/>
      <w:r w:rsidR="002575EC">
        <w:rPr>
          <w:rFonts w:asciiTheme="minorHAnsi" w:hAnsiTheme="minorHAnsi" w:cstheme="minorHAnsi"/>
          <w:b/>
          <w:sz w:val="22"/>
          <w:szCs w:val="22"/>
        </w:rPr>
        <w:t>j.u</w:t>
      </w:r>
      <w:proofErr w:type="spellEnd"/>
      <w:r w:rsidR="002575EC">
        <w:rPr>
          <w:rFonts w:asciiTheme="minorHAnsi" w:hAnsiTheme="minorHAnsi" w:cstheme="minorHAnsi"/>
          <w:b/>
          <w:sz w:val="22"/>
          <w:szCs w:val="22"/>
        </w:rPr>
        <w:t>.</w:t>
      </w:r>
      <w:r w:rsidR="00955CD9" w:rsidRPr="007379DF">
        <w:rPr>
          <w:rFonts w:asciiTheme="minorHAnsi" w:hAnsiTheme="minorHAnsi" w:cstheme="minorHAnsi"/>
          <w:b/>
          <w:bCs/>
          <w:iCs/>
          <w:sz w:val="22"/>
          <w:szCs w:val="22"/>
        </w:rPr>
        <w:t>”</w:t>
      </w:r>
      <w:r w:rsidR="00B4219C" w:rsidRPr="007379DF">
        <w:rPr>
          <w:rFonts w:asciiTheme="minorHAnsi" w:hAnsiTheme="minorHAnsi" w:cstheme="minorHAnsi"/>
          <w:b/>
          <w:bCs/>
          <w:iCs/>
          <w:sz w:val="22"/>
          <w:szCs w:val="22"/>
        </w:rPr>
        <w:t xml:space="preserve"> </w:t>
      </w:r>
      <w:r w:rsidR="00B13445" w:rsidRPr="007379DF">
        <w:rPr>
          <w:rFonts w:asciiTheme="minorHAnsi" w:hAnsiTheme="minorHAnsi" w:cstheme="minorHAnsi"/>
          <w:sz w:val="22"/>
          <w:szCs w:val="22"/>
        </w:rPr>
        <w:t>Szpital Specjalistyczny w Pile informuje, że w do wyżej wymienionego przetargu wpłynęły następujące pytania:</w:t>
      </w:r>
    </w:p>
    <w:p w14:paraId="1E721A9E" w14:textId="77777777" w:rsidR="00B13445" w:rsidRPr="007379DF" w:rsidRDefault="00B13445" w:rsidP="00917AB6">
      <w:pPr>
        <w:pStyle w:val="Tekstpodstawowy"/>
        <w:spacing w:after="0"/>
        <w:jc w:val="both"/>
        <w:rPr>
          <w:rFonts w:asciiTheme="minorHAnsi" w:hAnsiTheme="minorHAnsi" w:cstheme="minorHAnsi"/>
          <w:sz w:val="22"/>
          <w:szCs w:val="22"/>
        </w:rPr>
      </w:pPr>
    </w:p>
    <w:p w14:paraId="1A73E17D" w14:textId="77777777" w:rsidR="007A77E1" w:rsidRPr="007379DF" w:rsidRDefault="007A77E1" w:rsidP="00917AB6">
      <w:pPr>
        <w:jc w:val="both"/>
        <w:rPr>
          <w:rFonts w:asciiTheme="minorHAnsi" w:hAnsiTheme="minorHAnsi" w:cstheme="minorHAnsi"/>
          <w:sz w:val="22"/>
          <w:szCs w:val="22"/>
        </w:rPr>
      </w:pPr>
    </w:p>
    <w:p w14:paraId="6A9E33D3" w14:textId="77777777" w:rsidR="003C6245" w:rsidRPr="007379DF" w:rsidRDefault="00991CD2" w:rsidP="00917AB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Pytanie nr 1</w:t>
      </w:r>
    </w:p>
    <w:p w14:paraId="69199701" w14:textId="23057F4B" w:rsidR="003B7D3D" w:rsidRPr="008430B0" w:rsidRDefault="003B7D3D" w:rsidP="008430B0">
      <w:pPr>
        <w:suppressAutoHyphens/>
        <w:jc w:val="both"/>
        <w:rPr>
          <w:rFonts w:asciiTheme="minorHAnsi" w:hAnsiTheme="minorHAnsi" w:cstheme="minorHAnsi"/>
          <w:b/>
          <w:bCs/>
          <w:sz w:val="22"/>
          <w:szCs w:val="22"/>
          <w:u w:val="single"/>
          <w:lang w:eastAsia="ar-SA"/>
        </w:rPr>
      </w:pPr>
      <w:r w:rsidRPr="008430B0">
        <w:rPr>
          <w:rFonts w:asciiTheme="minorHAnsi" w:hAnsiTheme="minorHAnsi" w:cstheme="minorHAnsi"/>
          <w:b/>
          <w:sz w:val="22"/>
          <w:szCs w:val="22"/>
          <w:u w:val="single"/>
          <w:lang w:eastAsia="ar-SA"/>
        </w:rPr>
        <w:t xml:space="preserve">Dot. </w:t>
      </w:r>
      <w:r w:rsidR="00CB5248">
        <w:rPr>
          <w:rFonts w:asciiTheme="minorHAnsi" w:hAnsiTheme="minorHAnsi" w:cstheme="minorHAnsi"/>
          <w:b/>
          <w:bCs/>
          <w:sz w:val="22"/>
          <w:szCs w:val="22"/>
          <w:u w:val="single"/>
          <w:lang w:eastAsia="ar-SA"/>
        </w:rPr>
        <w:t>SIWZ</w:t>
      </w:r>
      <w:r w:rsidRPr="008430B0">
        <w:rPr>
          <w:rFonts w:asciiTheme="minorHAnsi" w:hAnsiTheme="minorHAnsi" w:cstheme="minorHAnsi"/>
          <w:b/>
          <w:bCs/>
          <w:sz w:val="22"/>
          <w:szCs w:val="22"/>
          <w:u w:val="single"/>
          <w:lang w:eastAsia="ar-SA"/>
        </w:rPr>
        <w:t xml:space="preserve"> </w:t>
      </w:r>
    </w:p>
    <w:p w14:paraId="274B49DB" w14:textId="2614D5E6"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 xml:space="preserve">Czy Zamawiający wyrazi zgodę na ustalenie dla </w:t>
      </w:r>
      <w:r>
        <w:rPr>
          <w:rFonts w:ascii="Calibri" w:hAnsi="Calibri" w:cs="Arial"/>
          <w:color w:val="000000"/>
          <w:sz w:val="22"/>
          <w:szCs w:val="22"/>
        </w:rPr>
        <w:t>zadania nr.1</w:t>
      </w:r>
      <w:r w:rsidRPr="006B6017">
        <w:rPr>
          <w:rFonts w:ascii="Calibri" w:hAnsi="Calibri" w:cs="Arial"/>
          <w:color w:val="000000"/>
          <w:sz w:val="22"/>
          <w:szCs w:val="22"/>
        </w:rPr>
        <w:t xml:space="preserve"> minimalne</w:t>
      </w:r>
      <w:r>
        <w:rPr>
          <w:rFonts w:ascii="Calibri" w:hAnsi="Calibri" w:cs="Arial"/>
          <w:color w:val="000000"/>
          <w:sz w:val="22"/>
          <w:szCs w:val="22"/>
        </w:rPr>
        <w:t>go terminu dostawy wynoszącego 2</w:t>
      </w:r>
      <w:r w:rsidRPr="006B6017">
        <w:rPr>
          <w:rFonts w:ascii="Calibri" w:hAnsi="Calibri" w:cs="Arial"/>
          <w:color w:val="000000"/>
          <w:sz w:val="22"/>
          <w:szCs w:val="22"/>
        </w:rPr>
        <w:t xml:space="preserve"> dni?</w:t>
      </w:r>
      <w:r w:rsidRPr="006B6017">
        <w:rPr>
          <w:rFonts w:ascii="Calibri" w:hAnsi="Calibri" w:cs="Arial"/>
          <w:color w:val="000000"/>
          <w:sz w:val="22"/>
          <w:szCs w:val="22"/>
        </w:rPr>
        <w:tab/>
        <w:t xml:space="preserve">Jednym z kryteriów oceny ofert w niniejszym postępowaniu jest termin dostawy. Waga tego kryterium została przez Zamawiającego ustalona na </w:t>
      </w:r>
      <w:r>
        <w:rPr>
          <w:rFonts w:ascii="Calibri" w:hAnsi="Calibri" w:cs="Arial"/>
          <w:color w:val="000000"/>
          <w:sz w:val="22"/>
          <w:szCs w:val="22"/>
        </w:rPr>
        <w:t>40</w:t>
      </w:r>
      <w:r w:rsidRPr="006B6017">
        <w:rPr>
          <w:rFonts w:ascii="Calibri" w:hAnsi="Calibri" w:cs="Arial"/>
          <w:color w:val="000000"/>
          <w:sz w:val="22"/>
          <w:szCs w:val="22"/>
        </w:rPr>
        <w:t>%.</w:t>
      </w:r>
    </w:p>
    <w:p w14:paraId="0E5D2191"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 xml:space="preserve">Ze sposobu liczenia punktów w tym kryteriów określonym w SIWZ wynika, że najwyżej oceniony zostanie termin dostawy wynoszący 1 dzień. </w:t>
      </w:r>
    </w:p>
    <w:p w14:paraId="25DD6456"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 xml:space="preserve">Czyli wykonawca, </w:t>
      </w:r>
      <w:r>
        <w:rPr>
          <w:rFonts w:ascii="Calibri" w:hAnsi="Calibri" w:cs="Arial"/>
          <w:color w:val="000000"/>
          <w:sz w:val="22"/>
          <w:szCs w:val="22"/>
        </w:rPr>
        <w:t>który zaoferuje termin dostawy 1</w:t>
      </w:r>
      <w:r w:rsidRPr="006B6017">
        <w:rPr>
          <w:rFonts w:ascii="Calibri" w:hAnsi="Calibri" w:cs="Arial"/>
          <w:color w:val="000000"/>
          <w:sz w:val="22"/>
          <w:szCs w:val="22"/>
        </w:rPr>
        <w:t xml:space="preserve"> dzień otrzyma </w:t>
      </w:r>
      <w:r>
        <w:rPr>
          <w:rFonts w:ascii="Calibri" w:hAnsi="Calibri" w:cs="Arial"/>
          <w:color w:val="000000"/>
          <w:sz w:val="22"/>
          <w:szCs w:val="22"/>
        </w:rPr>
        <w:t>40</w:t>
      </w:r>
      <w:r w:rsidRPr="006B6017">
        <w:rPr>
          <w:rFonts w:ascii="Calibri" w:hAnsi="Calibri" w:cs="Arial"/>
          <w:color w:val="000000"/>
          <w:sz w:val="22"/>
          <w:szCs w:val="22"/>
        </w:rPr>
        <w:t>pkt., a wykonawca, który zaoferuje też ba</w:t>
      </w:r>
      <w:r>
        <w:rPr>
          <w:rFonts w:ascii="Calibri" w:hAnsi="Calibri" w:cs="Arial"/>
          <w:color w:val="000000"/>
          <w:sz w:val="22"/>
          <w:szCs w:val="22"/>
        </w:rPr>
        <w:t>rdzo krótki termin dostawy np. 2</w:t>
      </w:r>
      <w:r w:rsidRPr="006B6017">
        <w:rPr>
          <w:rFonts w:ascii="Calibri" w:hAnsi="Calibri" w:cs="Arial"/>
          <w:color w:val="000000"/>
          <w:sz w:val="22"/>
          <w:szCs w:val="22"/>
        </w:rPr>
        <w:t xml:space="preserve"> dniowy - tylko </w:t>
      </w:r>
      <w:r>
        <w:rPr>
          <w:rFonts w:ascii="Calibri" w:hAnsi="Calibri" w:cs="Arial"/>
          <w:color w:val="000000"/>
          <w:sz w:val="22"/>
          <w:szCs w:val="22"/>
        </w:rPr>
        <w:t>20</w:t>
      </w:r>
      <w:r w:rsidRPr="006B6017">
        <w:rPr>
          <w:rFonts w:ascii="Calibri" w:hAnsi="Calibri" w:cs="Arial"/>
          <w:color w:val="000000"/>
          <w:sz w:val="22"/>
          <w:szCs w:val="22"/>
        </w:rPr>
        <w:t xml:space="preserve">pkt. Tak dużą różnicę punktową drugi wykonawca nie jest w stanie zrekompensować ceną. </w:t>
      </w:r>
    </w:p>
    <w:p w14:paraId="395EF49C"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 xml:space="preserve">Jednodniowy termin dostawy mogą zaoferować wykonawcy, którzy mają siedzibę blisko siedziby Zamawiającego, bądź wykonawcy, którzy za wszelką cenę, chcą uzyskać zamówienie publiczne i mimo świadomości tego, że nie są w stanie zagwarantować jednodniowego terminu dostawy, oferują go tylko po to, aby otrzymać przewagę punktową w kryterium oceny ofert. </w:t>
      </w:r>
    </w:p>
    <w:p w14:paraId="0ADAD573"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 xml:space="preserve">Zapewnienie jednodniowego terminu dostawy dostaw ciągłych, cyklicznych dla wykonawcy, który ma siedzibę i magazyn w odległości większej niż 100 km od siedziby Zamawiającego jest trudne do spełnienia. Korzysta on bowiem na ogół z usług firm przewozowych, które co prawda gwarantują dostawy następnego dnia roboczego po odbiorze towaru z magazynu wykonawcy, ale należy pamiętać, że aby towar mógł być wydany kurierowi, musi być wcześniej zarejestrowane zamówienie, wystawione dokumenty WZ, FV, spakowany towar. Jeśli zamówienie wpłynie do wykonawcy po godzinie 12.00, wykonawca przy realizowaniu kilkudziesięciu zamówień dziennie, nie będzie w stanie zawsze nadążyć z realizacją zamówienia w dniu, w którym ono wpłynęło.  </w:t>
      </w:r>
    </w:p>
    <w:p w14:paraId="083B48EA"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Dlatego też uważamy, że oferowanie jednodniowego terminu dostawy jest działaniem wykonawcy stanowiącym czynem nieuczciwej konkurencji. Za czyn nieuczciwej konkurencji KIO uznaje bowiem zachowania zmierzające do wygrania przetargu "za wszelką cenę" w postaci oferowania nierealnych warunków realizacji zamówienia. Jednoznacznie jest wskazane, że zaoferowanie warunków nierealnych, które nie są w warunkach rzeczywistych możliwe do spełnienia, godzi w dobre obyczaje i narusza zasadę uczciwej konkurencji.</w:t>
      </w:r>
    </w:p>
    <w:p w14:paraId="6568EBF5"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 xml:space="preserve">Zgodnie z wyrokiem KIO z dnia 5 lipca 2012 r., o sygnaturze KIO 1306/12: "Utrudnianiem dostępu do rynku może być każde nieuczciwe działanie innego przedsiębiorcy, które powoduje eliminowanie z wolnej gry rynkowej innych przedsiębiorców rzetelnie oferujących swoje towary czy usługi (…). W ocenie Krajowej Izby Odwoławczej, takie działania nakierowane by były na uzyskanie przedmiotowego zamówienia - zmierzały do wygrania za wszelką cenę przetargu prowadzonego przez zamawiającego, nawet jeśli w tym celu podano nierealny czas reakcji grupy </w:t>
      </w:r>
      <w:r w:rsidRPr="006B6017">
        <w:rPr>
          <w:rFonts w:ascii="Calibri" w:hAnsi="Calibri" w:cs="Arial"/>
          <w:color w:val="000000"/>
          <w:sz w:val="22"/>
          <w:szCs w:val="22"/>
        </w:rPr>
        <w:lastRenderedPageBreak/>
        <w:t>interwencyjnej, co w istocie stanowiłoby zachowanie sprzeczne z dobrymi obyczajami w działalności gospodarczej, godzące w zasady uczciwej konkurencji. Takim zachowaniem z całą pewnością jest oferowanie świadczenia w konkretnych warunkach niewykonalnego do spełnienia (…) po to tylko, by uzyskać zamówienie.</w:t>
      </w:r>
    </w:p>
    <w:p w14:paraId="053103A1" w14:textId="77777777" w:rsidR="0096227B" w:rsidRPr="006B6017" w:rsidRDefault="0096227B" w:rsidP="0096227B">
      <w:pPr>
        <w:spacing w:line="280" w:lineRule="atLeast"/>
        <w:jc w:val="both"/>
        <w:rPr>
          <w:rFonts w:ascii="Calibri" w:hAnsi="Calibri" w:cs="Arial"/>
          <w:color w:val="000000"/>
          <w:sz w:val="22"/>
          <w:szCs w:val="22"/>
        </w:rPr>
      </w:pPr>
      <w:r w:rsidRPr="006B6017">
        <w:rPr>
          <w:rFonts w:ascii="Calibri" w:hAnsi="Calibri" w:cs="Arial"/>
          <w:color w:val="000000"/>
          <w:sz w:val="22"/>
          <w:szCs w:val="22"/>
        </w:rPr>
        <w:tab/>
        <w:t xml:space="preserve">Zamawiający, który jest zobowiązany do  przestrzegania zasad uczciwej konkurencji i równego traktowania wykonawców oraz prowadzenia postępowania zgodnie z zasadami proporcjonalności i przejrzystości nie powinien poprzez kryteria oceny ofert godzić się na nieuczciwe czyny wykonawców, dlatego też powinien określić minimalny termin dostawy </w:t>
      </w:r>
      <w:r>
        <w:rPr>
          <w:rFonts w:ascii="Calibri" w:hAnsi="Calibri" w:cs="Arial"/>
          <w:color w:val="000000"/>
          <w:sz w:val="22"/>
          <w:szCs w:val="22"/>
        </w:rPr>
        <w:t>wynoszący 2 dni robocze</w:t>
      </w:r>
    </w:p>
    <w:p w14:paraId="4464E100" w14:textId="3119E453" w:rsidR="0096227B" w:rsidRPr="00116EF0" w:rsidRDefault="0096227B" w:rsidP="0096227B">
      <w:pPr>
        <w:spacing w:line="280" w:lineRule="atLeast"/>
        <w:jc w:val="both"/>
        <w:rPr>
          <w:rFonts w:ascii="Calibri" w:hAnsi="Calibri" w:cs="Arial"/>
          <w:sz w:val="22"/>
          <w:szCs w:val="22"/>
        </w:rPr>
      </w:pPr>
      <w:r w:rsidRPr="006B6017">
        <w:rPr>
          <w:rFonts w:ascii="Calibri" w:hAnsi="Calibri" w:cs="Arial"/>
          <w:color w:val="000000"/>
          <w:sz w:val="22"/>
          <w:szCs w:val="22"/>
        </w:rPr>
        <w:tab/>
        <w:t>Za ustaleniem mi</w:t>
      </w:r>
      <w:r>
        <w:rPr>
          <w:rFonts w:ascii="Calibri" w:hAnsi="Calibri" w:cs="Arial"/>
          <w:color w:val="000000"/>
          <w:sz w:val="22"/>
          <w:szCs w:val="22"/>
        </w:rPr>
        <w:t>nimalnego terminu dostawy 2</w:t>
      </w:r>
      <w:r w:rsidRPr="006B6017">
        <w:rPr>
          <w:rFonts w:ascii="Calibri" w:hAnsi="Calibri" w:cs="Arial"/>
          <w:color w:val="000000"/>
          <w:sz w:val="22"/>
          <w:szCs w:val="22"/>
        </w:rPr>
        <w:t xml:space="preserve"> dni robocze, który jest terminem najbardziej realnym i bezpiecznym dla wykonawców mających siedzibę w różnych miejscach kraju, przemawia również fakt, że przedmiotem </w:t>
      </w:r>
      <w:r>
        <w:rPr>
          <w:rFonts w:ascii="Calibri" w:hAnsi="Calibri" w:cs="Arial"/>
          <w:color w:val="000000"/>
          <w:sz w:val="22"/>
          <w:szCs w:val="22"/>
        </w:rPr>
        <w:t>zad. nr. 1</w:t>
      </w:r>
      <w:r w:rsidRPr="006B6017">
        <w:rPr>
          <w:rFonts w:ascii="Calibri" w:hAnsi="Calibri" w:cs="Arial"/>
          <w:color w:val="000000"/>
          <w:sz w:val="22"/>
          <w:szCs w:val="22"/>
        </w:rPr>
        <w:t xml:space="preserve"> nie są produkty unikatowe, ratujące życie. Zamawiający używa ich stale i może planować wcześniej zapotrzebowanie, dlatego brak jest merytorycznego uzasadnienia, dla jednodniowego terminu dostawy.</w:t>
      </w:r>
      <w:r w:rsidRPr="00116EF0">
        <w:rPr>
          <w:rFonts w:ascii="Calibri" w:hAnsi="Calibri" w:cs="Arial"/>
          <w:sz w:val="22"/>
          <w:szCs w:val="22"/>
        </w:rPr>
        <w:tab/>
      </w:r>
      <w:r w:rsidRPr="00116EF0">
        <w:rPr>
          <w:rFonts w:ascii="Calibri" w:hAnsi="Calibri" w:cs="Arial"/>
          <w:sz w:val="22"/>
          <w:szCs w:val="22"/>
        </w:rPr>
        <w:tab/>
      </w:r>
      <w:r w:rsidRPr="00116EF0">
        <w:rPr>
          <w:rFonts w:ascii="Calibri" w:hAnsi="Calibri" w:cs="Arial"/>
          <w:sz w:val="22"/>
          <w:szCs w:val="22"/>
        </w:rPr>
        <w:tab/>
      </w:r>
      <w:r w:rsidRPr="00116EF0">
        <w:rPr>
          <w:rFonts w:ascii="Calibri" w:hAnsi="Calibri" w:cs="Arial"/>
          <w:sz w:val="22"/>
          <w:szCs w:val="22"/>
        </w:rPr>
        <w:tab/>
      </w:r>
      <w:r w:rsidRPr="00116EF0">
        <w:rPr>
          <w:rFonts w:ascii="Calibri" w:hAnsi="Calibri" w:cs="Arial"/>
          <w:sz w:val="22"/>
          <w:szCs w:val="22"/>
        </w:rPr>
        <w:tab/>
      </w:r>
    </w:p>
    <w:p w14:paraId="2B3FA487" w14:textId="0EEE7F08" w:rsidR="00831089" w:rsidRPr="007379DF" w:rsidRDefault="00F47D22" w:rsidP="00757026">
      <w:pPr>
        <w:jc w:val="both"/>
        <w:rPr>
          <w:rFonts w:asciiTheme="minorHAnsi" w:hAnsiTheme="minorHAnsi" w:cstheme="minorHAnsi"/>
          <w:b/>
          <w:sz w:val="22"/>
          <w:szCs w:val="22"/>
        </w:rPr>
      </w:pPr>
      <w:r w:rsidRPr="007379DF">
        <w:rPr>
          <w:rFonts w:asciiTheme="minorHAnsi" w:hAnsiTheme="minorHAnsi" w:cstheme="minorHAnsi"/>
          <w:b/>
          <w:bCs/>
          <w:sz w:val="22"/>
          <w:szCs w:val="22"/>
        </w:rPr>
        <w:t>Odpowiedź</w:t>
      </w:r>
      <w:bookmarkStart w:id="0" w:name="_Hlk17786942"/>
      <w:r w:rsidRPr="007379DF">
        <w:rPr>
          <w:rFonts w:asciiTheme="minorHAnsi" w:hAnsiTheme="minorHAnsi" w:cstheme="minorHAnsi"/>
          <w:bCs/>
          <w:sz w:val="22"/>
          <w:szCs w:val="22"/>
        </w:rPr>
        <w:t>:</w:t>
      </w:r>
      <w:r w:rsidR="0015571D" w:rsidRPr="007379DF">
        <w:rPr>
          <w:rFonts w:asciiTheme="minorHAnsi" w:hAnsiTheme="minorHAnsi" w:cstheme="minorHAnsi"/>
          <w:bCs/>
          <w:sz w:val="22"/>
          <w:szCs w:val="22"/>
        </w:rPr>
        <w:t xml:space="preserve"> </w:t>
      </w:r>
      <w:r w:rsidR="006F18B6">
        <w:rPr>
          <w:rFonts w:asciiTheme="minorHAnsi" w:hAnsiTheme="minorHAnsi" w:cstheme="minorHAnsi"/>
          <w:b/>
          <w:sz w:val="22"/>
          <w:szCs w:val="22"/>
        </w:rPr>
        <w:t xml:space="preserve"> Z</w:t>
      </w:r>
      <w:r w:rsidR="0096227B">
        <w:rPr>
          <w:rFonts w:asciiTheme="minorHAnsi" w:hAnsiTheme="minorHAnsi" w:cstheme="minorHAnsi"/>
          <w:b/>
          <w:sz w:val="22"/>
          <w:szCs w:val="22"/>
        </w:rPr>
        <w:t>amawiający wyraża zgodę.</w:t>
      </w:r>
    </w:p>
    <w:bookmarkEnd w:id="0"/>
    <w:p w14:paraId="2BA6FE3E" w14:textId="77777777" w:rsidR="00C45F9F" w:rsidRPr="007379DF" w:rsidRDefault="00C45F9F" w:rsidP="00917AB6">
      <w:pPr>
        <w:jc w:val="both"/>
        <w:rPr>
          <w:rFonts w:asciiTheme="minorHAnsi" w:hAnsiTheme="minorHAnsi" w:cstheme="minorHAnsi"/>
          <w:sz w:val="22"/>
          <w:szCs w:val="22"/>
        </w:rPr>
      </w:pPr>
    </w:p>
    <w:p w14:paraId="407451C9" w14:textId="77777777" w:rsidR="00E52DE8" w:rsidRPr="007379DF" w:rsidRDefault="001C5AB9" w:rsidP="00917AB6">
      <w:pPr>
        <w:pStyle w:val="Akapitzlist"/>
        <w:shd w:val="clear" w:color="auto" w:fill="C5E0B3" w:themeFill="accent6" w:themeFillTint="66"/>
        <w:spacing w:line="240" w:lineRule="auto"/>
        <w:ind w:left="0"/>
        <w:jc w:val="both"/>
        <w:rPr>
          <w:rFonts w:asciiTheme="minorHAnsi" w:hAnsiTheme="minorHAnsi" w:cstheme="minorHAnsi"/>
          <w:b/>
        </w:rPr>
      </w:pPr>
      <w:r w:rsidRPr="007379DF">
        <w:rPr>
          <w:rFonts w:asciiTheme="minorHAnsi" w:hAnsiTheme="minorHAnsi" w:cstheme="minorHAnsi"/>
          <w:b/>
        </w:rPr>
        <w:t xml:space="preserve">Pytanie </w:t>
      </w:r>
      <w:r w:rsidR="00991CD2" w:rsidRPr="007379DF">
        <w:rPr>
          <w:rFonts w:asciiTheme="minorHAnsi" w:hAnsiTheme="minorHAnsi" w:cstheme="minorHAnsi"/>
          <w:b/>
        </w:rPr>
        <w:t>nr 2</w:t>
      </w:r>
    </w:p>
    <w:p w14:paraId="41914E9A" w14:textId="25304B21" w:rsidR="003B7D3D" w:rsidRPr="007379DF" w:rsidRDefault="003B7D3D" w:rsidP="003B7D3D">
      <w:pPr>
        <w:suppressAutoHyphens/>
        <w:spacing w:line="200" w:lineRule="atLeast"/>
        <w:jc w:val="both"/>
        <w:rPr>
          <w:rFonts w:asciiTheme="minorHAnsi" w:hAnsiTheme="minorHAnsi" w:cstheme="minorHAnsi"/>
          <w:b/>
          <w:bCs/>
          <w:sz w:val="22"/>
          <w:szCs w:val="22"/>
          <w:u w:val="single"/>
          <w:lang w:eastAsia="ar-SA"/>
        </w:rPr>
      </w:pPr>
      <w:r w:rsidRPr="007379DF">
        <w:rPr>
          <w:rFonts w:asciiTheme="minorHAnsi" w:hAnsiTheme="minorHAnsi" w:cstheme="minorHAnsi"/>
          <w:b/>
          <w:sz w:val="22"/>
          <w:szCs w:val="22"/>
          <w:u w:val="single"/>
          <w:lang w:eastAsia="ar-SA"/>
        </w:rPr>
        <w:t xml:space="preserve">Dot. </w:t>
      </w:r>
      <w:r w:rsidR="00CB5248">
        <w:rPr>
          <w:rFonts w:asciiTheme="minorHAnsi" w:hAnsiTheme="minorHAnsi" w:cstheme="minorHAnsi"/>
          <w:b/>
          <w:bCs/>
          <w:sz w:val="22"/>
          <w:szCs w:val="22"/>
          <w:u w:val="single"/>
          <w:lang w:eastAsia="ar-SA"/>
        </w:rPr>
        <w:t>SIWZ</w:t>
      </w:r>
      <w:r w:rsidRPr="007379DF">
        <w:rPr>
          <w:rFonts w:asciiTheme="minorHAnsi" w:hAnsiTheme="minorHAnsi" w:cstheme="minorHAnsi"/>
          <w:b/>
          <w:bCs/>
          <w:sz w:val="22"/>
          <w:szCs w:val="22"/>
          <w:u w:val="single"/>
          <w:lang w:eastAsia="ar-SA"/>
        </w:rPr>
        <w:t xml:space="preserve"> </w:t>
      </w:r>
    </w:p>
    <w:p w14:paraId="1B732EDB" w14:textId="77777777" w:rsidR="0096227B" w:rsidRDefault="0096227B" w:rsidP="0051576B">
      <w:pPr>
        <w:pStyle w:val="Akapitzlist"/>
        <w:spacing w:before="120" w:after="240" w:line="240" w:lineRule="auto"/>
        <w:ind w:left="0" w:right="107"/>
        <w:jc w:val="both"/>
        <w:rPr>
          <w:rFonts w:cs="Arial"/>
        </w:rPr>
      </w:pPr>
      <w:r>
        <w:rPr>
          <w:rFonts w:cs="Arial"/>
        </w:rPr>
        <w:t>Czy Zamawiający wyrazi zgody aby Wykonawca nie należący do żadnej grupy kapitałowej, dołączył stosowne oświadczenie wraz z ofertą?</w:t>
      </w:r>
    </w:p>
    <w:p w14:paraId="02072762" w14:textId="728A4D34" w:rsidR="0051576B" w:rsidRPr="007379DF" w:rsidRDefault="007379DF" w:rsidP="0051576B">
      <w:pPr>
        <w:pStyle w:val="Akapitzlist"/>
        <w:spacing w:before="120" w:after="240" w:line="240" w:lineRule="auto"/>
        <w:ind w:left="0" w:right="107"/>
        <w:jc w:val="both"/>
        <w:rPr>
          <w:rFonts w:asciiTheme="minorHAnsi" w:hAnsiTheme="minorHAnsi" w:cstheme="minorHAnsi"/>
          <w:b/>
        </w:rPr>
      </w:pPr>
      <w:r>
        <w:rPr>
          <w:rFonts w:asciiTheme="minorHAnsi" w:hAnsiTheme="minorHAnsi" w:cstheme="minorHAnsi"/>
          <w:b/>
          <w:bCs/>
        </w:rPr>
        <w:t>O</w:t>
      </w:r>
      <w:r w:rsidR="00F47D22" w:rsidRPr="007379DF">
        <w:rPr>
          <w:rFonts w:asciiTheme="minorHAnsi" w:hAnsiTheme="minorHAnsi" w:cstheme="minorHAnsi"/>
          <w:b/>
          <w:bCs/>
        </w:rPr>
        <w:t>dpowiedź</w:t>
      </w:r>
      <w:r w:rsidR="00F47D22" w:rsidRPr="007379DF">
        <w:rPr>
          <w:rFonts w:asciiTheme="minorHAnsi" w:hAnsiTheme="minorHAnsi" w:cstheme="minorHAnsi"/>
          <w:bCs/>
        </w:rPr>
        <w:t>:</w:t>
      </w:r>
      <w:r w:rsidR="005F28FC" w:rsidRPr="007379DF">
        <w:rPr>
          <w:rFonts w:asciiTheme="minorHAnsi" w:hAnsiTheme="minorHAnsi" w:cstheme="minorHAnsi"/>
          <w:bCs/>
        </w:rPr>
        <w:t xml:space="preserve"> </w:t>
      </w:r>
      <w:r w:rsidR="0096227B">
        <w:rPr>
          <w:rFonts w:asciiTheme="minorHAnsi" w:hAnsiTheme="minorHAnsi" w:cstheme="minorHAnsi"/>
          <w:b/>
        </w:rPr>
        <w:t>Zamawiający wyraża zgodę.</w:t>
      </w:r>
    </w:p>
    <w:p w14:paraId="200C9E39" w14:textId="77777777" w:rsidR="00B4644F" w:rsidRPr="007379DF" w:rsidRDefault="00B4644F" w:rsidP="00BD13CD">
      <w:pPr>
        <w:pStyle w:val="Akapitzlist"/>
        <w:spacing w:before="120" w:after="240" w:line="240" w:lineRule="auto"/>
        <w:ind w:left="502" w:right="107"/>
        <w:jc w:val="both"/>
        <w:rPr>
          <w:rFonts w:asciiTheme="minorHAnsi" w:hAnsiTheme="minorHAnsi" w:cstheme="minorHAnsi"/>
          <w:b/>
          <w:bCs/>
        </w:rPr>
      </w:pPr>
      <w:bookmarkStart w:id="1" w:name="_GoBack"/>
      <w:bookmarkEnd w:id="1"/>
    </w:p>
    <w:sectPr w:rsidR="00B4644F" w:rsidRPr="007379DF" w:rsidSect="00BD6833">
      <w:footerReference w:type="default" r:id="rId9"/>
      <w:pgSz w:w="11906" w:h="16838" w:code="9"/>
      <w:pgMar w:top="709" w:right="566" w:bottom="851" w:left="993"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E734" w14:textId="77777777" w:rsidR="00232EC3" w:rsidRDefault="00232EC3">
      <w:r>
        <w:separator/>
      </w:r>
    </w:p>
  </w:endnote>
  <w:endnote w:type="continuationSeparator" w:id="0">
    <w:p w14:paraId="1F01A013" w14:textId="77777777" w:rsidR="00232EC3" w:rsidRDefault="0023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898012"/>
      <w:docPartObj>
        <w:docPartGallery w:val="Page Numbers (Bottom of Page)"/>
        <w:docPartUnique/>
      </w:docPartObj>
    </w:sdtPr>
    <w:sdtEndPr/>
    <w:sdtContent>
      <w:sdt>
        <w:sdtPr>
          <w:id w:val="-1266534565"/>
          <w:docPartObj>
            <w:docPartGallery w:val="Page Numbers (Top of Page)"/>
            <w:docPartUnique/>
          </w:docPartObj>
        </w:sdtPr>
        <w:sdtEndPr/>
        <w:sdtContent>
          <w:p w14:paraId="2EA72098" w14:textId="77777777" w:rsidR="00232EC3" w:rsidRDefault="00232EC3">
            <w:pPr>
              <w:pStyle w:val="Stopka"/>
              <w:jc w:val="right"/>
            </w:pPr>
            <w:r w:rsidRPr="001B5FEC">
              <w:rPr>
                <w:rFonts w:asciiTheme="minorHAnsi" w:hAnsiTheme="minorHAnsi"/>
                <w:sz w:val="18"/>
              </w:rPr>
              <w:t xml:space="preserve">Strona </w:t>
            </w:r>
            <w:r w:rsidRPr="001B5FEC">
              <w:rPr>
                <w:rFonts w:asciiTheme="minorHAnsi" w:hAnsiTheme="minorHAnsi"/>
                <w:b/>
                <w:bCs/>
                <w:sz w:val="18"/>
              </w:rPr>
              <w:fldChar w:fldCharType="begin"/>
            </w:r>
            <w:r w:rsidRPr="001B5FEC">
              <w:rPr>
                <w:rFonts w:asciiTheme="minorHAnsi" w:hAnsiTheme="minorHAnsi"/>
                <w:b/>
                <w:bCs/>
                <w:sz w:val="18"/>
              </w:rPr>
              <w:instrText>PAGE</w:instrText>
            </w:r>
            <w:r w:rsidRPr="001B5FEC">
              <w:rPr>
                <w:rFonts w:asciiTheme="minorHAnsi" w:hAnsiTheme="minorHAnsi"/>
                <w:b/>
                <w:bCs/>
                <w:sz w:val="18"/>
              </w:rPr>
              <w:fldChar w:fldCharType="separate"/>
            </w:r>
            <w:r>
              <w:rPr>
                <w:rFonts w:asciiTheme="minorHAnsi" w:hAnsiTheme="minorHAnsi"/>
                <w:b/>
                <w:bCs/>
                <w:noProof/>
                <w:sz w:val="18"/>
              </w:rPr>
              <w:t>2</w:t>
            </w:r>
            <w:r w:rsidRPr="001B5FEC">
              <w:rPr>
                <w:rFonts w:asciiTheme="minorHAnsi" w:hAnsiTheme="minorHAnsi"/>
                <w:b/>
                <w:bCs/>
                <w:sz w:val="18"/>
              </w:rPr>
              <w:fldChar w:fldCharType="end"/>
            </w:r>
            <w:r w:rsidRPr="001B5FEC">
              <w:rPr>
                <w:rFonts w:asciiTheme="minorHAnsi" w:hAnsiTheme="minorHAnsi"/>
                <w:sz w:val="18"/>
              </w:rPr>
              <w:t xml:space="preserve"> z </w:t>
            </w:r>
            <w:r w:rsidRPr="001B5FEC">
              <w:rPr>
                <w:rFonts w:asciiTheme="minorHAnsi" w:hAnsiTheme="minorHAnsi"/>
                <w:b/>
                <w:bCs/>
                <w:sz w:val="18"/>
              </w:rPr>
              <w:fldChar w:fldCharType="begin"/>
            </w:r>
            <w:r w:rsidRPr="001B5FEC">
              <w:rPr>
                <w:rFonts w:asciiTheme="minorHAnsi" w:hAnsiTheme="minorHAnsi"/>
                <w:b/>
                <w:bCs/>
                <w:sz w:val="18"/>
              </w:rPr>
              <w:instrText>NUMPAGES</w:instrText>
            </w:r>
            <w:r w:rsidRPr="001B5FEC">
              <w:rPr>
                <w:rFonts w:asciiTheme="minorHAnsi" w:hAnsiTheme="minorHAnsi"/>
                <w:b/>
                <w:bCs/>
                <w:sz w:val="18"/>
              </w:rPr>
              <w:fldChar w:fldCharType="separate"/>
            </w:r>
            <w:r>
              <w:rPr>
                <w:rFonts w:asciiTheme="minorHAnsi" w:hAnsiTheme="minorHAnsi"/>
                <w:b/>
                <w:bCs/>
                <w:noProof/>
                <w:sz w:val="18"/>
              </w:rPr>
              <w:t>2</w:t>
            </w:r>
            <w:r w:rsidRPr="001B5FEC">
              <w:rPr>
                <w:rFonts w:asciiTheme="minorHAnsi" w:hAnsiTheme="minorHAnsi"/>
                <w:b/>
                <w:bCs/>
                <w:sz w:val="18"/>
              </w:rPr>
              <w:fldChar w:fldCharType="end"/>
            </w:r>
          </w:p>
        </w:sdtContent>
      </w:sdt>
    </w:sdtContent>
  </w:sdt>
  <w:p w14:paraId="5C9A3C1C" w14:textId="77777777" w:rsidR="00232EC3" w:rsidRDefault="00232EC3" w:rsidP="007031E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2528" w14:textId="77777777" w:rsidR="00232EC3" w:rsidRDefault="00232EC3">
      <w:r>
        <w:separator/>
      </w:r>
    </w:p>
  </w:footnote>
  <w:footnote w:type="continuationSeparator" w:id="0">
    <w:p w14:paraId="54BB0D9F" w14:textId="77777777" w:rsidR="00232EC3" w:rsidRDefault="0023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469"/>
    <w:multiLevelType w:val="hybridMultilevel"/>
    <w:tmpl w:val="F8DE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1AA"/>
    <w:multiLevelType w:val="hybridMultilevel"/>
    <w:tmpl w:val="F2F8A40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BF6DFC"/>
    <w:multiLevelType w:val="hybridMultilevel"/>
    <w:tmpl w:val="AEFA39A6"/>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863CAA"/>
    <w:multiLevelType w:val="hybridMultilevel"/>
    <w:tmpl w:val="BED69AD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087C0A"/>
    <w:multiLevelType w:val="hybridMultilevel"/>
    <w:tmpl w:val="C764ED2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AD0E2B"/>
    <w:multiLevelType w:val="hybridMultilevel"/>
    <w:tmpl w:val="959869C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25279C"/>
    <w:multiLevelType w:val="hybridMultilevel"/>
    <w:tmpl w:val="8E98E06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B7D4A4E"/>
    <w:multiLevelType w:val="hybridMultilevel"/>
    <w:tmpl w:val="8F345034"/>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5613426"/>
    <w:multiLevelType w:val="hybridMultilevel"/>
    <w:tmpl w:val="6B0AE1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B45212F"/>
    <w:multiLevelType w:val="hybridMultilevel"/>
    <w:tmpl w:val="B456B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114258"/>
    <w:multiLevelType w:val="hybridMultilevel"/>
    <w:tmpl w:val="A4E6BAA2"/>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429406A"/>
    <w:multiLevelType w:val="hybridMultilevel"/>
    <w:tmpl w:val="589244A4"/>
    <w:lvl w:ilvl="0" w:tplc="E7FE7ED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3A5228BF"/>
    <w:multiLevelType w:val="hybridMultilevel"/>
    <w:tmpl w:val="6B0AE1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A824ECE"/>
    <w:multiLevelType w:val="hybridMultilevel"/>
    <w:tmpl w:val="00040F46"/>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B9D3184"/>
    <w:multiLevelType w:val="hybridMultilevel"/>
    <w:tmpl w:val="E79E4A4C"/>
    <w:lvl w:ilvl="0" w:tplc="B1E2A616">
      <w:start w:val="1"/>
      <w:numFmt w:val="decimal"/>
      <w:lvlText w:val="%1."/>
      <w:lvlJc w:val="left"/>
      <w:pPr>
        <w:tabs>
          <w:tab w:val="num" w:pos="720"/>
        </w:tabs>
        <w:ind w:left="720" w:hanging="360"/>
      </w:pPr>
      <w:rPr>
        <w:rFonts w:ascii="Calibri" w:hAnsi="Calibri" w:hint="default"/>
        <w:b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6CF2782"/>
    <w:multiLevelType w:val="hybridMultilevel"/>
    <w:tmpl w:val="5B80D9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D21327B"/>
    <w:multiLevelType w:val="hybridMultilevel"/>
    <w:tmpl w:val="5066C718"/>
    <w:lvl w:ilvl="0" w:tplc="A384A7B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E2C3ADA"/>
    <w:multiLevelType w:val="hybridMultilevel"/>
    <w:tmpl w:val="F39A239C"/>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3A115A8"/>
    <w:multiLevelType w:val="hybridMultilevel"/>
    <w:tmpl w:val="AF34F0D0"/>
    <w:lvl w:ilvl="0" w:tplc="17EE5B90">
      <w:start w:val="1"/>
      <w:numFmt w:val="decimal"/>
      <w:lvlText w:val="%1."/>
      <w:lvlJc w:val="left"/>
      <w:pPr>
        <w:ind w:left="1146" w:hanging="72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B2312"/>
    <w:multiLevelType w:val="hybridMultilevel"/>
    <w:tmpl w:val="F3C2DCA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6016DC"/>
    <w:multiLevelType w:val="hybridMultilevel"/>
    <w:tmpl w:val="3216E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1520D5"/>
    <w:multiLevelType w:val="hybridMultilevel"/>
    <w:tmpl w:val="8FC4BFC6"/>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15:restartNumberingAfterBreak="0">
    <w:nsid w:val="5A7C138D"/>
    <w:multiLevelType w:val="hybridMultilevel"/>
    <w:tmpl w:val="C528359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B546EA6"/>
    <w:multiLevelType w:val="hybridMultilevel"/>
    <w:tmpl w:val="F618B4B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D5B2F8D"/>
    <w:multiLevelType w:val="hybridMultilevel"/>
    <w:tmpl w:val="30B01994"/>
    <w:lvl w:ilvl="0" w:tplc="41F83A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D1AE3"/>
    <w:multiLevelType w:val="hybridMultilevel"/>
    <w:tmpl w:val="30B01994"/>
    <w:lvl w:ilvl="0" w:tplc="41F83A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377DB"/>
    <w:multiLevelType w:val="hybridMultilevel"/>
    <w:tmpl w:val="470E6002"/>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EB760E8"/>
    <w:multiLevelType w:val="hybridMultilevel"/>
    <w:tmpl w:val="DD8251C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EBD5189"/>
    <w:multiLevelType w:val="hybridMultilevel"/>
    <w:tmpl w:val="7FEE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8500A"/>
    <w:multiLevelType w:val="hybridMultilevel"/>
    <w:tmpl w:val="43380DE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7E3E31"/>
    <w:multiLevelType w:val="hybridMultilevel"/>
    <w:tmpl w:val="E9E23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1539FA"/>
    <w:multiLevelType w:val="hybridMultilevel"/>
    <w:tmpl w:val="7B48E73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4891D64"/>
    <w:multiLevelType w:val="hybridMultilevel"/>
    <w:tmpl w:val="5066C718"/>
    <w:lvl w:ilvl="0" w:tplc="A384A7B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4E43A65"/>
    <w:multiLevelType w:val="hybridMultilevel"/>
    <w:tmpl w:val="43C680C0"/>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68C642C"/>
    <w:multiLevelType w:val="hybridMultilevel"/>
    <w:tmpl w:val="93F0D7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1F5D74"/>
    <w:multiLevelType w:val="hybridMultilevel"/>
    <w:tmpl w:val="6B0AE1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A237F50"/>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61B7C"/>
    <w:multiLevelType w:val="hybridMultilevel"/>
    <w:tmpl w:val="187C9CB6"/>
    <w:lvl w:ilvl="0" w:tplc="B80C2E4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8" w15:restartNumberingAfterBreak="0">
    <w:nsid w:val="6E520AAC"/>
    <w:multiLevelType w:val="hybridMultilevel"/>
    <w:tmpl w:val="AE5EDC8E"/>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E5F1076"/>
    <w:multiLevelType w:val="hybridMultilevel"/>
    <w:tmpl w:val="294CAB72"/>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08D29E1"/>
    <w:multiLevelType w:val="hybridMultilevel"/>
    <w:tmpl w:val="F7FAD0AC"/>
    <w:lvl w:ilvl="0" w:tplc="90208F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2057A6A"/>
    <w:multiLevelType w:val="hybridMultilevel"/>
    <w:tmpl w:val="F2069526"/>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3014D4D"/>
    <w:multiLevelType w:val="hybridMultilevel"/>
    <w:tmpl w:val="B7BE901A"/>
    <w:lvl w:ilvl="0" w:tplc="909AF18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27"/>
  </w:num>
  <w:num w:numId="3">
    <w:abstractNumId w:val="3"/>
  </w:num>
  <w:num w:numId="4">
    <w:abstractNumId w:val="23"/>
  </w:num>
  <w:num w:numId="5">
    <w:abstractNumId w:val="39"/>
  </w:num>
  <w:num w:numId="6">
    <w:abstractNumId w:val="29"/>
  </w:num>
  <w:num w:numId="7">
    <w:abstractNumId w:val="7"/>
  </w:num>
  <w:num w:numId="8">
    <w:abstractNumId w:val="4"/>
  </w:num>
  <w:num w:numId="9">
    <w:abstractNumId w:val="38"/>
  </w:num>
  <w:num w:numId="10">
    <w:abstractNumId w:val="33"/>
  </w:num>
  <w:num w:numId="11">
    <w:abstractNumId w:val="17"/>
  </w:num>
  <w:num w:numId="12">
    <w:abstractNumId w:val="13"/>
  </w:num>
  <w:num w:numId="13">
    <w:abstractNumId w:val="1"/>
  </w:num>
  <w:num w:numId="14">
    <w:abstractNumId w:val="26"/>
  </w:num>
  <w:num w:numId="15">
    <w:abstractNumId w:val="2"/>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2"/>
  </w:num>
  <w:num w:numId="23">
    <w:abstractNumId w:val="5"/>
  </w:num>
  <w:num w:numId="24">
    <w:abstractNumId w:val="6"/>
  </w:num>
  <w:num w:numId="25">
    <w:abstractNumId w:val="31"/>
  </w:num>
  <w:num w:numId="26">
    <w:abstractNumId w:val="42"/>
  </w:num>
  <w:num w:numId="27">
    <w:abstractNumId w:val="10"/>
  </w:num>
  <w:num w:numId="28">
    <w:abstractNumId w:val="28"/>
  </w:num>
  <w:num w:numId="29">
    <w:abstractNumId w:val="3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25"/>
  </w:num>
  <w:num w:numId="38">
    <w:abstractNumId w:val="24"/>
  </w:num>
  <w:num w:numId="39">
    <w:abstractNumId w:val="11"/>
  </w:num>
  <w:num w:numId="40">
    <w:abstractNumId w:val="36"/>
  </w:num>
  <w:num w:numId="41">
    <w:abstractNumId w:val="37"/>
  </w:num>
  <w:num w:numId="42">
    <w:abstractNumId w:val="40"/>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A"/>
    <w:rsid w:val="00006B5A"/>
    <w:rsid w:val="00011564"/>
    <w:rsid w:val="0001584A"/>
    <w:rsid w:val="00027F70"/>
    <w:rsid w:val="000353B5"/>
    <w:rsid w:val="00035666"/>
    <w:rsid w:val="00042CF0"/>
    <w:rsid w:val="00047D57"/>
    <w:rsid w:val="00054F55"/>
    <w:rsid w:val="00056411"/>
    <w:rsid w:val="00066680"/>
    <w:rsid w:val="00066F24"/>
    <w:rsid w:val="00071ACA"/>
    <w:rsid w:val="00076E2F"/>
    <w:rsid w:val="00085249"/>
    <w:rsid w:val="00086A24"/>
    <w:rsid w:val="00086C68"/>
    <w:rsid w:val="00090F77"/>
    <w:rsid w:val="00091F2F"/>
    <w:rsid w:val="0009440F"/>
    <w:rsid w:val="000974EF"/>
    <w:rsid w:val="000A0626"/>
    <w:rsid w:val="000A3865"/>
    <w:rsid w:val="000A4FD9"/>
    <w:rsid w:val="000B0C5A"/>
    <w:rsid w:val="000B4F5D"/>
    <w:rsid w:val="000C39C1"/>
    <w:rsid w:val="000C76DF"/>
    <w:rsid w:val="000D0CDE"/>
    <w:rsid w:val="000D79B1"/>
    <w:rsid w:val="000E7A82"/>
    <w:rsid w:val="000F1234"/>
    <w:rsid w:val="000F2AA2"/>
    <w:rsid w:val="000F3457"/>
    <w:rsid w:val="00103906"/>
    <w:rsid w:val="00106349"/>
    <w:rsid w:val="00106B13"/>
    <w:rsid w:val="001113D3"/>
    <w:rsid w:val="00113D7E"/>
    <w:rsid w:val="0011465E"/>
    <w:rsid w:val="00130244"/>
    <w:rsid w:val="00130F09"/>
    <w:rsid w:val="00131DF3"/>
    <w:rsid w:val="0014008E"/>
    <w:rsid w:val="001425DD"/>
    <w:rsid w:val="00144303"/>
    <w:rsid w:val="00152ED4"/>
    <w:rsid w:val="0015571D"/>
    <w:rsid w:val="001560E3"/>
    <w:rsid w:val="001632FB"/>
    <w:rsid w:val="001652FE"/>
    <w:rsid w:val="0016718E"/>
    <w:rsid w:val="00174380"/>
    <w:rsid w:val="001801AA"/>
    <w:rsid w:val="00190F38"/>
    <w:rsid w:val="001A0A41"/>
    <w:rsid w:val="001B1057"/>
    <w:rsid w:val="001B5FEC"/>
    <w:rsid w:val="001B6A7F"/>
    <w:rsid w:val="001C5AB9"/>
    <w:rsid w:val="001D36C0"/>
    <w:rsid w:val="001E600C"/>
    <w:rsid w:val="001F3838"/>
    <w:rsid w:val="00202458"/>
    <w:rsid w:val="0021075A"/>
    <w:rsid w:val="00215B1D"/>
    <w:rsid w:val="00216447"/>
    <w:rsid w:val="00227B68"/>
    <w:rsid w:val="0023091B"/>
    <w:rsid w:val="00232EC3"/>
    <w:rsid w:val="00246902"/>
    <w:rsid w:val="002501DB"/>
    <w:rsid w:val="00250B1E"/>
    <w:rsid w:val="00254203"/>
    <w:rsid w:val="00255712"/>
    <w:rsid w:val="002575EC"/>
    <w:rsid w:val="002624CA"/>
    <w:rsid w:val="002641EA"/>
    <w:rsid w:val="00265D25"/>
    <w:rsid w:val="00270849"/>
    <w:rsid w:val="002728FD"/>
    <w:rsid w:val="00272AD3"/>
    <w:rsid w:val="00274C93"/>
    <w:rsid w:val="00277A25"/>
    <w:rsid w:val="00284284"/>
    <w:rsid w:val="002924D9"/>
    <w:rsid w:val="00293A78"/>
    <w:rsid w:val="0029687E"/>
    <w:rsid w:val="002A1A00"/>
    <w:rsid w:val="002A1AEE"/>
    <w:rsid w:val="002A29FB"/>
    <w:rsid w:val="002A394E"/>
    <w:rsid w:val="002A3D31"/>
    <w:rsid w:val="002A48EA"/>
    <w:rsid w:val="002A6A49"/>
    <w:rsid w:val="002A6BED"/>
    <w:rsid w:val="002C2ABA"/>
    <w:rsid w:val="002C2F12"/>
    <w:rsid w:val="002D1BC3"/>
    <w:rsid w:val="002D3556"/>
    <w:rsid w:val="002D699F"/>
    <w:rsid w:val="002D6AAA"/>
    <w:rsid w:val="002E625A"/>
    <w:rsid w:val="002F2088"/>
    <w:rsid w:val="00302A2B"/>
    <w:rsid w:val="00304C28"/>
    <w:rsid w:val="00311A20"/>
    <w:rsid w:val="00315B14"/>
    <w:rsid w:val="003249B9"/>
    <w:rsid w:val="00327E09"/>
    <w:rsid w:val="003321CD"/>
    <w:rsid w:val="00333C83"/>
    <w:rsid w:val="00335AF6"/>
    <w:rsid w:val="00340D6D"/>
    <w:rsid w:val="00341371"/>
    <w:rsid w:val="003522ED"/>
    <w:rsid w:val="00375AB8"/>
    <w:rsid w:val="00382E48"/>
    <w:rsid w:val="003845DC"/>
    <w:rsid w:val="00384C9C"/>
    <w:rsid w:val="00393986"/>
    <w:rsid w:val="003960B6"/>
    <w:rsid w:val="00396E13"/>
    <w:rsid w:val="003A03C6"/>
    <w:rsid w:val="003A134C"/>
    <w:rsid w:val="003A71B0"/>
    <w:rsid w:val="003B7818"/>
    <w:rsid w:val="003B7868"/>
    <w:rsid w:val="003B7D3D"/>
    <w:rsid w:val="003C6245"/>
    <w:rsid w:val="003D2328"/>
    <w:rsid w:val="003D2C20"/>
    <w:rsid w:val="003E52E8"/>
    <w:rsid w:val="00400BA2"/>
    <w:rsid w:val="0040503E"/>
    <w:rsid w:val="00406773"/>
    <w:rsid w:val="00412158"/>
    <w:rsid w:val="0041408E"/>
    <w:rsid w:val="004258CF"/>
    <w:rsid w:val="00432F7A"/>
    <w:rsid w:val="00434759"/>
    <w:rsid w:val="0043572C"/>
    <w:rsid w:val="00437FA6"/>
    <w:rsid w:val="00440307"/>
    <w:rsid w:val="004407FD"/>
    <w:rsid w:val="00443CFA"/>
    <w:rsid w:val="00444FCB"/>
    <w:rsid w:val="004536DC"/>
    <w:rsid w:val="004542D8"/>
    <w:rsid w:val="00456160"/>
    <w:rsid w:val="00457CEA"/>
    <w:rsid w:val="004610D9"/>
    <w:rsid w:val="004645B0"/>
    <w:rsid w:val="00465220"/>
    <w:rsid w:val="00475E7F"/>
    <w:rsid w:val="00490194"/>
    <w:rsid w:val="00492B42"/>
    <w:rsid w:val="00495A73"/>
    <w:rsid w:val="004A43B2"/>
    <w:rsid w:val="004A6908"/>
    <w:rsid w:val="004B09CD"/>
    <w:rsid w:val="004B1EAE"/>
    <w:rsid w:val="004B2CF7"/>
    <w:rsid w:val="004C2E9F"/>
    <w:rsid w:val="004E2DA2"/>
    <w:rsid w:val="004E4D02"/>
    <w:rsid w:val="004E7ADD"/>
    <w:rsid w:val="004F2132"/>
    <w:rsid w:val="0051576B"/>
    <w:rsid w:val="00517880"/>
    <w:rsid w:val="00521101"/>
    <w:rsid w:val="00521C77"/>
    <w:rsid w:val="0052462D"/>
    <w:rsid w:val="005319D9"/>
    <w:rsid w:val="00542F50"/>
    <w:rsid w:val="00542FF9"/>
    <w:rsid w:val="00546738"/>
    <w:rsid w:val="00546B26"/>
    <w:rsid w:val="00556DDF"/>
    <w:rsid w:val="00581DD8"/>
    <w:rsid w:val="005837AF"/>
    <w:rsid w:val="005844E6"/>
    <w:rsid w:val="0059675C"/>
    <w:rsid w:val="00596922"/>
    <w:rsid w:val="00597DC9"/>
    <w:rsid w:val="005B00B7"/>
    <w:rsid w:val="005C7D0A"/>
    <w:rsid w:val="005D449C"/>
    <w:rsid w:val="005D6955"/>
    <w:rsid w:val="005D6C1C"/>
    <w:rsid w:val="005D6E08"/>
    <w:rsid w:val="005E4362"/>
    <w:rsid w:val="005E7E77"/>
    <w:rsid w:val="005F28FC"/>
    <w:rsid w:val="005F48B8"/>
    <w:rsid w:val="00603D0F"/>
    <w:rsid w:val="00612B0F"/>
    <w:rsid w:val="00614120"/>
    <w:rsid w:val="00616DE4"/>
    <w:rsid w:val="00617B1C"/>
    <w:rsid w:val="00625276"/>
    <w:rsid w:val="006258E4"/>
    <w:rsid w:val="00626229"/>
    <w:rsid w:val="006334B6"/>
    <w:rsid w:val="006509A4"/>
    <w:rsid w:val="00652CE1"/>
    <w:rsid w:val="006634F3"/>
    <w:rsid w:val="00682326"/>
    <w:rsid w:val="00683792"/>
    <w:rsid w:val="00692E36"/>
    <w:rsid w:val="00693338"/>
    <w:rsid w:val="006942E3"/>
    <w:rsid w:val="00695B72"/>
    <w:rsid w:val="00696523"/>
    <w:rsid w:val="006A53F1"/>
    <w:rsid w:val="006A57C7"/>
    <w:rsid w:val="006B584A"/>
    <w:rsid w:val="006B7620"/>
    <w:rsid w:val="006C0570"/>
    <w:rsid w:val="006C141E"/>
    <w:rsid w:val="006C4519"/>
    <w:rsid w:val="006F18B6"/>
    <w:rsid w:val="006F2129"/>
    <w:rsid w:val="0070164D"/>
    <w:rsid w:val="00701AB8"/>
    <w:rsid w:val="007031E6"/>
    <w:rsid w:val="00703AF7"/>
    <w:rsid w:val="00704609"/>
    <w:rsid w:val="00705376"/>
    <w:rsid w:val="007064BD"/>
    <w:rsid w:val="00707965"/>
    <w:rsid w:val="0071162F"/>
    <w:rsid w:val="0071363F"/>
    <w:rsid w:val="00721385"/>
    <w:rsid w:val="00731678"/>
    <w:rsid w:val="00732A80"/>
    <w:rsid w:val="007335A9"/>
    <w:rsid w:val="00735706"/>
    <w:rsid w:val="0073762A"/>
    <w:rsid w:val="007379DF"/>
    <w:rsid w:val="00740017"/>
    <w:rsid w:val="00744015"/>
    <w:rsid w:val="007465B7"/>
    <w:rsid w:val="0075431B"/>
    <w:rsid w:val="00755BDA"/>
    <w:rsid w:val="00755C50"/>
    <w:rsid w:val="00757026"/>
    <w:rsid w:val="00764A13"/>
    <w:rsid w:val="007653F7"/>
    <w:rsid w:val="00772F0A"/>
    <w:rsid w:val="0077730C"/>
    <w:rsid w:val="00781CE3"/>
    <w:rsid w:val="007831EA"/>
    <w:rsid w:val="00785B15"/>
    <w:rsid w:val="007909FC"/>
    <w:rsid w:val="00796CF5"/>
    <w:rsid w:val="00797B4D"/>
    <w:rsid w:val="007A25B9"/>
    <w:rsid w:val="007A3DFF"/>
    <w:rsid w:val="007A653E"/>
    <w:rsid w:val="007A77E1"/>
    <w:rsid w:val="007B2E3A"/>
    <w:rsid w:val="007B47D9"/>
    <w:rsid w:val="007C37A2"/>
    <w:rsid w:val="007C3D2A"/>
    <w:rsid w:val="007D181C"/>
    <w:rsid w:val="007E1956"/>
    <w:rsid w:val="007E439E"/>
    <w:rsid w:val="00800307"/>
    <w:rsid w:val="00804B1A"/>
    <w:rsid w:val="00805372"/>
    <w:rsid w:val="00812197"/>
    <w:rsid w:val="008248BC"/>
    <w:rsid w:val="0082661C"/>
    <w:rsid w:val="00827460"/>
    <w:rsid w:val="00831089"/>
    <w:rsid w:val="00831EAD"/>
    <w:rsid w:val="00835294"/>
    <w:rsid w:val="00842E63"/>
    <w:rsid w:val="008430B0"/>
    <w:rsid w:val="0085650E"/>
    <w:rsid w:val="00860A99"/>
    <w:rsid w:val="00860E14"/>
    <w:rsid w:val="008668F7"/>
    <w:rsid w:val="0086726F"/>
    <w:rsid w:val="00870FFE"/>
    <w:rsid w:val="00872328"/>
    <w:rsid w:val="008764EA"/>
    <w:rsid w:val="00880A1F"/>
    <w:rsid w:val="008940D6"/>
    <w:rsid w:val="00895CE0"/>
    <w:rsid w:val="008A2F6E"/>
    <w:rsid w:val="008B06B4"/>
    <w:rsid w:val="008B0867"/>
    <w:rsid w:val="008B1AA4"/>
    <w:rsid w:val="008B3537"/>
    <w:rsid w:val="008B4F87"/>
    <w:rsid w:val="008B5680"/>
    <w:rsid w:val="008C247C"/>
    <w:rsid w:val="008C307A"/>
    <w:rsid w:val="008D16FA"/>
    <w:rsid w:val="008D2D30"/>
    <w:rsid w:val="008F3614"/>
    <w:rsid w:val="008F5B41"/>
    <w:rsid w:val="008F621D"/>
    <w:rsid w:val="00900E8B"/>
    <w:rsid w:val="00911CB1"/>
    <w:rsid w:val="00913525"/>
    <w:rsid w:val="00917AB6"/>
    <w:rsid w:val="00917F16"/>
    <w:rsid w:val="00920C69"/>
    <w:rsid w:val="00924AE8"/>
    <w:rsid w:val="00930D5D"/>
    <w:rsid w:val="00950884"/>
    <w:rsid w:val="0095500D"/>
    <w:rsid w:val="00955CD9"/>
    <w:rsid w:val="00955D1C"/>
    <w:rsid w:val="009618F1"/>
    <w:rsid w:val="0096227B"/>
    <w:rsid w:val="00967356"/>
    <w:rsid w:val="00971A81"/>
    <w:rsid w:val="00975340"/>
    <w:rsid w:val="0097568E"/>
    <w:rsid w:val="00975D32"/>
    <w:rsid w:val="00982D2B"/>
    <w:rsid w:val="00990C7A"/>
    <w:rsid w:val="00991CD2"/>
    <w:rsid w:val="00992786"/>
    <w:rsid w:val="00995BEE"/>
    <w:rsid w:val="00995E5F"/>
    <w:rsid w:val="009A0057"/>
    <w:rsid w:val="009A182F"/>
    <w:rsid w:val="009A41BA"/>
    <w:rsid w:val="009A4341"/>
    <w:rsid w:val="009B1DE1"/>
    <w:rsid w:val="009B4979"/>
    <w:rsid w:val="009C0414"/>
    <w:rsid w:val="009C609D"/>
    <w:rsid w:val="009E2F3E"/>
    <w:rsid w:val="009E47CD"/>
    <w:rsid w:val="009E6ACE"/>
    <w:rsid w:val="009F283F"/>
    <w:rsid w:val="009F5FAD"/>
    <w:rsid w:val="009F6172"/>
    <w:rsid w:val="009F77E5"/>
    <w:rsid w:val="00A0409C"/>
    <w:rsid w:val="00A07409"/>
    <w:rsid w:val="00A07854"/>
    <w:rsid w:val="00A1532E"/>
    <w:rsid w:val="00A232F0"/>
    <w:rsid w:val="00A30E71"/>
    <w:rsid w:val="00A34B89"/>
    <w:rsid w:val="00A36BD4"/>
    <w:rsid w:val="00A52611"/>
    <w:rsid w:val="00A527FF"/>
    <w:rsid w:val="00A53AD9"/>
    <w:rsid w:val="00A66738"/>
    <w:rsid w:val="00A7463A"/>
    <w:rsid w:val="00A80545"/>
    <w:rsid w:val="00A84BDC"/>
    <w:rsid w:val="00AA4DC3"/>
    <w:rsid w:val="00AA63E1"/>
    <w:rsid w:val="00AB04F3"/>
    <w:rsid w:val="00AB2A9E"/>
    <w:rsid w:val="00AB76F4"/>
    <w:rsid w:val="00AC2826"/>
    <w:rsid w:val="00AC45D1"/>
    <w:rsid w:val="00AC69D8"/>
    <w:rsid w:val="00AD55F5"/>
    <w:rsid w:val="00AD61A8"/>
    <w:rsid w:val="00AE49C5"/>
    <w:rsid w:val="00AE5831"/>
    <w:rsid w:val="00AE63E8"/>
    <w:rsid w:val="00AE7269"/>
    <w:rsid w:val="00B00D8D"/>
    <w:rsid w:val="00B13445"/>
    <w:rsid w:val="00B15447"/>
    <w:rsid w:val="00B32AAD"/>
    <w:rsid w:val="00B35B20"/>
    <w:rsid w:val="00B37C9B"/>
    <w:rsid w:val="00B4219C"/>
    <w:rsid w:val="00B4644F"/>
    <w:rsid w:val="00B55BC5"/>
    <w:rsid w:val="00B63B8B"/>
    <w:rsid w:val="00B67129"/>
    <w:rsid w:val="00B7078A"/>
    <w:rsid w:val="00B755DC"/>
    <w:rsid w:val="00B755E0"/>
    <w:rsid w:val="00B75A4B"/>
    <w:rsid w:val="00B8449A"/>
    <w:rsid w:val="00B91F43"/>
    <w:rsid w:val="00B950A9"/>
    <w:rsid w:val="00BA0E87"/>
    <w:rsid w:val="00BA37FB"/>
    <w:rsid w:val="00BA77A0"/>
    <w:rsid w:val="00BA7BA6"/>
    <w:rsid w:val="00BB07A0"/>
    <w:rsid w:val="00BB150D"/>
    <w:rsid w:val="00BB281E"/>
    <w:rsid w:val="00BB6D47"/>
    <w:rsid w:val="00BC26E8"/>
    <w:rsid w:val="00BC2E79"/>
    <w:rsid w:val="00BC5092"/>
    <w:rsid w:val="00BC578B"/>
    <w:rsid w:val="00BC5D22"/>
    <w:rsid w:val="00BC6533"/>
    <w:rsid w:val="00BD13CD"/>
    <w:rsid w:val="00BD4237"/>
    <w:rsid w:val="00BD46C2"/>
    <w:rsid w:val="00BD6833"/>
    <w:rsid w:val="00BD778F"/>
    <w:rsid w:val="00BE298F"/>
    <w:rsid w:val="00BE43E7"/>
    <w:rsid w:val="00BE754A"/>
    <w:rsid w:val="00BE7C0D"/>
    <w:rsid w:val="00BF13FA"/>
    <w:rsid w:val="00C0203E"/>
    <w:rsid w:val="00C06AB2"/>
    <w:rsid w:val="00C117C2"/>
    <w:rsid w:val="00C11CF6"/>
    <w:rsid w:val="00C14BB8"/>
    <w:rsid w:val="00C21358"/>
    <w:rsid w:val="00C22A1E"/>
    <w:rsid w:val="00C22C3F"/>
    <w:rsid w:val="00C27D20"/>
    <w:rsid w:val="00C33448"/>
    <w:rsid w:val="00C45F9F"/>
    <w:rsid w:val="00C50614"/>
    <w:rsid w:val="00C538BF"/>
    <w:rsid w:val="00C54DAB"/>
    <w:rsid w:val="00C55CAD"/>
    <w:rsid w:val="00C60E14"/>
    <w:rsid w:val="00C617B5"/>
    <w:rsid w:val="00C6695A"/>
    <w:rsid w:val="00C730B2"/>
    <w:rsid w:val="00C73E2E"/>
    <w:rsid w:val="00C806B7"/>
    <w:rsid w:val="00C815BE"/>
    <w:rsid w:val="00C8249B"/>
    <w:rsid w:val="00C8463B"/>
    <w:rsid w:val="00C90E10"/>
    <w:rsid w:val="00C925E4"/>
    <w:rsid w:val="00C93F13"/>
    <w:rsid w:val="00CA0214"/>
    <w:rsid w:val="00CA1304"/>
    <w:rsid w:val="00CA3DD9"/>
    <w:rsid w:val="00CB5248"/>
    <w:rsid w:val="00CD058B"/>
    <w:rsid w:val="00CD240F"/>
    <w:rsid w:val="00CE54B7"/>
    <w:rsid w:val="00CE555A"/>
    <w:rsid w:val="00CE6840"/>
    <w:rsid w:val="00CF2A63"/>
    <w:rsid w:val="00CF3052"/>
    <w:rsid w:val="00CF4F38"/>
    <w:rsid w:val="00D0561B"/>
    <w:rsid w:val="00D069CC"/>
    <w:rsid w:val="00D079C2"/>
    <w:rsid w:val="00D104AA"/>
    <w:rsid w:val="00D10605"/>
    <w:rsid w:val="00D13A9C"/>
    <w:rsid w:val="00D13C6B"/>
    <w:rsid w:val="00D16779"/>
    <w:rsid w:val="00D1787F"/>
    <w:rsid w:val="00D21266"/>
    <w:rsid w:val="00D24CDC"/>
    <w:rsid w:val="00D24EF4"/>
    <w:rsid w:val="00D25387"/>
    <w:rsid w:val="00D2677C"/>
    <w:rsid w:val="00D31DFE"/>
    <w:rsid w:val="00D41B58"/>
    <w:rsid w:val="00D42894"/>
    <w:rsid w:val="00D5053F"/>
    <w:rsid w:val="00D629AB"/>
    <w:rsid w:val="00D7415C"/>
    <w:rsid w:val="00D851CB"/>
    <w:rsid w:val="00D87191"/>
    <w:rsid w:val="00D972D8"/>
    <w:rsid w:val="00DA1238"/>
    <w:rsid w:val="00DA3626"/>
    <w:rsid w:val="00DA3B26"/>
    <w:rsid w:val="00DA47C5"/>
    <w:rsid w:val="00DA4E2A"/>
    <w:rsid w:val="00DA6FEA"/>
    <w:rsid w:val="00DB3D60"/>
    <w:rsid w:val="00DC3257"/>
    <w:rsid w:val="00DC48D5"/>
    <w:rsid w:val="00DC6AD0"/>
    <w:rsid w:val="00DD0206"/>
    <w:rsid w:val="00DD0949"/>
    <w:rsid w:val="00DD6126"/>
    <w:rsid w:val="00DF0F5F"/>
    <w:rsid w:val="00DF4B00"/>
    <w:rsid w:val="00E01A23"/>
    <w:rsid w:val="00E07064"/>
    <w:rsid w:val="00E07623"/>
    <w:rsid w:val="00E10D06"/>
    <w:rsid w:val="00E2116C"/>
    <w:rsid w:val="00E222C2"/>
    <w:rsid w:val="00E33080"/>
    <w:rsid w:val="00E3372B"/>
    <w:rsid w:val="00E33BE3"/>
    <w:rsid w:val="00E37FE4"/>
    <w:rsid w:val="00E41E73"/>
    <w:rsid w:val="00E43046"/>
    <w:rsid w:val="00E4566F"/>
    <w:rsid w:val="00E52DE8"/>
    <w:rsid w:val="00E54AF6"/>
    <w:rsid w:val="00E54B0E"/>
    <w:rsid w:val="00E63076"/>
    <w:rsid w:val="00E6340B"/>
    <w:rsid w:val="00E7695B"/>
    <w:rsid w:val="00E7796A"/>
    <w:rsid w:val="00E8206B"/>
    <w:rsid w:val="00E853E6"/>
    <w:rsid w:val="00E86855"/>
    <w:rsid w:val="00E90FFC"/>
    <w:rsid w:val="00E96629"/>
    <w:rsid w:val="00EA04CF"/>
    <w:rsid w:val="00EA22FD"/>
    <w:rsid w:val="00EA37FF"/>
    <w:rsid w:val="00EA4248"/>
    <w:rsid w:val="00EA510B"/>
    <w:rsid w:val="00EB00BD"/>
    <w:rsid w:val="00EB1621"/>
    <w:rsid w:val="00EB3B36"/>
    <w:rsid w:val="00EB68E0"/>
    <w:rsid w:val="00ED0FDE"/>
    <w:rsid w:val="00ED1CD3"/>
    <w:rsid w:val="00ED5E35"/>
    <w:rsid w:val="00EE240F"/>
    <w:rsid w:val="00EF227D"/>
    <w:rsid w:val="00EF3C3C"/>
    <w:rsid w:val="00F03A4B"/>
    <w:rsid w:val="00F048F8"/>
    <w:rsid w:val="00F15323"/>
    <w:rsid w:val="00F24872"/>
    <w:rsid w:val="00F27CB8"/>
    <w:rsid w:val="00F34D81"/>
    <w:rsid w:val="00F35AB3"/>
    <w:rsid w:val="00F35BCA"/>
    <w:rsid w:val="00F41C3D"/>
    <w:rsid w:val="00F42BD2"/>
    <w:rsid w:val="00F45CE3"/>
    <w:rsid w:val="00F47D22"/>
    <w:rsid w:val="00F545E0"/>
    <w:rsid w:val="00F639AB"/>
    <w:rsid w:val="00F676D5"/>
    <w:rsid w:val="00F77E97"/>
    <w:rsid w:val="00F80454"/>
    <w:rsid w:val="00F83025"/>
    <w:rsid w:val="00F906FE"/>
    <w:rsid w:val="00F96DB9"/>
    <w:rsid w:val="00F9701D"/>
    <w:rsid w:val="00F97E41"/>
    <w:rsid w:val="00FA5E66"/>
    <w:rsid w:val="00FB278A"/>
    <w:rsid w:val="00FF05FD"/>
    <w:rsid w:val="00FF14F2"/>
    <w:rsid w:val="00FF284D"/>
    <w:rsid w:val="00FF2F9E"/>
    <w:rsid w:val="00FF3A0C"/>
    <w:rsid w:val="00FF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oNotEmbedSmartTags/>
  <w:decimalSymbol w:val=","/>
  <w:listSeparator w:val=";"/>
  <w14:docId w14:val="2658EE98"/>
  <w15:chartTrackingRefBased/>
  <w15:docId w15:val="{CB6746C1-D2E1-4958-87FD-1D4C07CF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48F8"/>
    <w:rPr>
      <w:sz w:val="24"/>
      <w:szCs w:val="24"/>
    </w:rPr>
  </w:style>
  <w:style w:type="paragraph" w:styleId="Nagwek1">
    <w:name w:val="heading 1"/>
    <w:basedOn w:val="Normalny"/>
    <w:next w:val="Normalny"/>
    <w:qFormat/>
    <w:rsid w:val="003C6245"/>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56160"/>
    <w:pPr>
      <w:keepNext/>
      <w:jc w:val="center"/>
      <w:outlineLvl w:val="1"/>
    </w:pPr>
    <w:rPr>
      <w:b/>
      <w:bCs/>
    </w:rPr>
  </w:style>
  <w:style w:type="paragraph" w:styleId="Nagwek3">
    <w:name w:val="heading 3"/>
    <w:basedOn w:val="Normalny"/>
    <w:next w:val="Normalny"/>
    <w:qFormat/>
    <w:rsid w:val="00E0706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2924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b/>
      <w:bCs/>
      <w:sz w:val="20"/>
      <w:szCs w:val="20"/>
    </w:rPr>
  </w:style>
  <w:style w:type="character" w:styleId="Hipercze">
    <w:name w:val="Hyperlink"/>
    <w:rsid w:val="00930D5D"/>
    <w:rPr>
      <w:color w:val="0000FF"/>
      <w:u w:val="single"/>
    </w:rPr>
  </w:style>
  <w:style w:type="paragraph" w:styleId="Tekstpodstawowy">
    <w:name w:val="Body Text"/>
    <w:basedOn w:val="Normalny"/>
    <w:rsid w:val="00E07064"/>
    <w:pPr>
      <w:spacing w:after="120"/>
    </w:pPr>
  </w:style>
  <w:style w:type="paragraph" w:styleId="Tekstpodstawowywcity">
    <w:name w:val="Body Text Indent"/>
    <w:basedOn w:val="Normalny"/>
    <w:rsid w:val="00E07064"/>
    <w:pPr>
      <w:jc w:val="both"/>
    </w:pPr>
    <w:rPr>
      <w:b/>
      <w:bCs/>
      <w:sz w:val="28"/>
      <w:szCs w:val="28"/>
    </w:rPr>
  </w:style>
  <w:style w:type="paragraph" w:styleId="Tekstpodstawowy3">
    <w:name w:val="Body Text 3"/>
    <w:basedOn w:val="Normalny"/>
    <w:rsid w:val="00E07064"/>
  </w:style>
  <w:style w:type="paragraph" w:styleId="Tekstdymka">
    <w:name w:val="Balloon Text"/>
    <w:basedOn w:val="Normalny"/>
    <w:semiHidden/>
    <w:rsid w:val="0085650E"/>
    <w:rPr>
      <w:rFonts w:ascii="Tahoma" w:hAnsi="Tahoma" w:cs="Tahoma"/>
      <w:sz w:val="16"/>
      <w:szCs w:val="16"/>
    </w:rPr>
  </w:style>
  <w:style w:type="paragraph" w:styleId="Zwykytekst">
    <w:name w:val="Plain Text"/>
    <w:basedOn w:val="Normalny"/>
    <w:link w:val="ZwykytekstZnak"/>
    <w:uiPriority w:val="99"/>
    <w:unhideWhenUsed/>
    <w:rsid w:val="00AA4DC3"/>
    <w:rPr>
      <w:rFonts w:ascii="Calibri" w:eastAsia="Calibri" w:hAnsi="Calibri"/>
      <w:sz w:val="22"/>
      <w:szCs w:val="21"/>
      <w:lang w:val="en-US" w:eastAsia="en-US"/>
    </w:rPr>
  </w:style>
  <w:style w:type="character" w:customStyle="1" w:styleId="ZwykytekstZnak">
    <w:name w:val="Zwykły tekst Znak"/>
    <w:link w:val="Zwykytekst"/>
    <w:uiPriority w:val="99"/>
    <w:rsid w:val="00AA4DC3"/>
    <w:rPr>
      <w:rFonts w:ascii="Calibri" w:eastAsia="Calibri" w:hAnsi="Calibri"/>
      <w:sz w:val="22"/>
      <w:szCs w:val="21"/>
      <w:lang w:val="en-US" w:eastAsia="en-US"/>
    </w:rPr>
  </w:style>
  <w:style w:type="paragraph" w:styleId="Tekstpodstawowy2">
    <w:name w:val="Body Text 2"/>
    <w:basedOn w:val="Normalny"/>
    <w:link w:val="Tekstpodstawowy2Znak"/>
    <w:uiPriority w:val="99"/>
    <w:semiHidden/>
    <w:unhideWhenUsed/>
    <w:rsid w:val="00FA5E66"/>
    <w:pPr>
      <w:spacing w:after="120" w:line="480" w:lineRule="auto"/>
    </w:pPr>
    <w:rPr>
      <w:lang w:val="x-none" w:eastAsia="x-none"/>
    </w:rPr>
  </w:style>
  <w:style w:type="character" w:customStyle="1" w:styleId="Tekstpodstawowy2Znak">
    <w:name w:val="Tekst podstawowy 2 Znak"/>
    <w:link w:val="Tekstpodstawowy2"/>
    <w:uiPriority w:val="99"/>
    <w:semiHidden/>
    <w:rsid w:val="00FA5E66"/>
    <w:rPr>
      <w:sz w:val="24"/>
      <w:szCs w:val="24"/>
    </w:rPr>
  </w:style>
  <w:style w:type="paragraph" w:styleId="Akapitzlist">
    <w:name w:val="List Paragraph"/>
    <w:aliases w:val="Elenco Normale"/>
    <w:basedOn w:val="Normalny"/>
    <w:link w:val="AkapitzlistZnak"/>
    <w:qFormat/>
    <w:rsid w:val="00B755DC"/>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0974EF"/>
    <w:pPr>
      <w:spacing w:before="100" w:beforeAutospacing="1" w:after="100" w:afterAutospacing="1"/>
    </w:pPr>
  </w:style>
  <w:style w:type="paragraph" w:customStyle="1" w:styleId="Default">
    <w:name w:val="Default"/>
    <w:rsid w:val="00C22A1E"/>
    <w:pPr>
      <w:autoSpaceDE w:val="0"/>
      <w:autoSpaceDN w:val="0"/>
      <w:adjustRightInd w:val="0"/>
    </w:pPr>
    <w:rPr>
      <w:rFonts w:ascii="Calibri" w:hAnsi="Calibri" w:cs="Calibri"/>
      <w:color w:val="000000"/>
      <w:sz w:val="24"/>
      <w:szCs w:val="24"/>
    </w:rPr>
  </w:style>
  <w:style w:type="character" w:customStyle="1" w:styleId="Nagwek4Znak">
    <w:name w:val="Nagłówek 4 Znak"/>
    <w:basedOn w:val="Domylnaczcionkaakapitu"/>
    <w:link w:val="Nagwek4"/>
    <w:uiPriority w:val="9"/>
    <w:semiHidden/>
    <w:rsid w:val="002924D9"/>
    <w:rPr>
      <w:rFonts w:asciiTheme="majorHAnsi" w:eastAsiaTheme="majorEastAsia" w:hAnsiTheme="majorHAnsi" w:cstheme="majorBidi"/>
      <w:i/>
      <w:iCs/>
      <w:color w:val="2E74B5" w:themeColor="accent1" w:themeShade="BF"/>
      <w:sz w:val="24"/>
      <w:szCs w:val="24"/>
    </w:rPr>
  </w:style>
  <w:style w:type="character" w:customStyle="1" w:styleId="StopkaZnak">
    <w:name w:val="Stopka Znak"/>
    <w:basedOn w:val="Domylnaczcionkaakapitu"/>
    <w:link w:val="Stopka"/>
    <w:uiPriority w:val="99"/>
    <w:rsid w:val="00277A25"/>
    <w:rPr>
      <w:sz w:val="24"/>
      <w:szCs w:val="24"/>
    </w:rPr>
  </w:style>
  <w:style w:type="character" w:styleId="Pogrubienie">
    <w:name w:val="Strong"/>
    <w:qFormat/>
    <w:rsid w:val="00EF3C3C"/>
    <w:rPr>
      <w:b/>
      <w:bCs/>
    </w:rPr>
  </w:style>
  <w:style w:type="table" w:styleId="Tabela-Siatka">
    <w:name w:val="Table Grid"/>
    <w:basedOn w:val="Standardowy"/>
    <w:uiPriority w:val="59"/>
    <w:rsid w:val="0068379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rak">
    <w:name w:val="Brak"/>
    <w:rsid w:val="00131DF3"/>
  </w:style>
  <w:style w:type="paragraph" w:customStyle="1" w:styleId="Body">
    <w:name w:val="Body"/>
    <w:rsid w:val="00131DF3"/>
    <w:pPr>
      <w:pBdr>
        <w:top w:val="none" w:sz="16" w:space="0" w:color="000000"/>
        <w:left w:val="none" w:sz="16" w:space="0" w:color="000000"/>
        <w:bottom w:val="none" w:sz="16" w:space="0" w:color="000000"/>
        <w:right w:val="none" w:sz="16"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rPr>
  </w:style>
  <w:style w:type="numbering" w:customStyle="1" w:styleId="Zaimportowanystyl1">
    <w:name w:val="Zaimportowany styl 1"/>
    <w:autoRedefine/>
    <w:rsid w:val="00131DF3"/>
  </w:style>
  <w:style w:type="paragraph" w:customStyle="1" w:styleId="Zawartotabeli">
    <w:name w:val="Zawartość tabeli"/>
    <w:basedOn w:val="Normalny"/>
    <w:rsid w:val="00E222C2"/>
    <w:pPr>
      <w:widowControl w:val="0"/>
      <w:suppressLineNumbers/>
      <w:suppressAutoHyphens/>
    </w:pPr>
    <w:rPr>
      <w:rFonts w:eastAsia="SimSun" w:cs="Mangal"/>
      <w:kern w:val="1"/>
      <w:lang w:eastAsia="zh-CN" w:bidi="hi-IN"/>
    </w:rPr>
  </w:style>
  <w:style w:type="paragraph" w:styleId="Bezodstpw">
    <w:name w:val="No Spacing"/>
    <w:uiPriority w:val="1"/>
    <w:qFormat/>
    <w:rsid w:val="00E6340B"/>
    <w:rPr>
      <w:rFonts w:ascii="Calibri" w:eastAsia="Calibri" w:hAnsi="Calibri"/>
      <w:sz w:val="22"/>
      <w:szCs w:val="22"/>
      <w:lang w:eastAsia="en-US"/>
    </w:rPr>
  </w:style>
  <w:style w:type="character" w:customStyle="1" w:styleId="AkapitzlistZnak">
    <w:name w:val="Akapit z listą Znak"/>
    <w:aliases w:val="Elenco Normale Znak"/>
    <w:link w:val="Akapitzlist"/>
    <w:uiPriority w:val="34"/>
    <w:locked/>
    <w:rsid w:val="00E6340B"/>
    <w:rPr>
      <w:rFonts w:ascii="Calibri" w:eastAsia="Calibri" w:hAnsi="Calibri"/>
      <w:sz w:val="22"/>
      <w:szCs w:val="22"/>
      <w:lang w:eastAsia="en-US"/>
    </w:rPr>
  </w:style>
  <w:style w:type="paragraph" w:styleId="Tekstpodstawowywcity3">
    <w:name w:val="Body Text Indent 3"/>
    <w:basedOn w:val="Normalny"/>
    <w:link w:val="Tekstpodstawowywcity3Znak"/>
    <w:unhideWhenUsed/>
    <w:rsid w:val="00A30E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30E71"/>
    <w:rPr>
      <w:sz w:val="16"/>
      <w:szCs w:val="16"/>
    </w:rPr>
  </w:style>
  <w:style w:type="paragraph" w:customStyle="1" w:styleId="Tekstpodstawowy31">
    <w:name w:val="Tekst podstawowy 31"/>
    <w:basedOn w:val="Normalny"/>
    <w:rsid w:val="00CD240F"/>
    <w:pPr>
      <w:widowControl w:val="0"/>
      <w:suppressAutoHyphens/>
      <w:jc w:val="both"/>
    </w:pPr>
    <w:rPr>
      <w:rFonts w:ascii="Tahoma" w:hAnsi="Tahoma"/>
      <w:szCs w:val="20"/>
      <w:lang w:eastAsia="ar-SA"/>
    </w:rPr>
  </w:style>
  <w:style w:type="paragraph" w:styleId="Tekstprzypisukocowego">
    <w:name w:val="endnote text"/>
    <w:basedOn w:val="Normalny"/>
    <w:link w:val="TekstprzypisukocowegoZnak"/>
    <w:uiPriority w:val="99"/>
    <w:semiHidden/>
    <w:unhideWhenUsed/>
    <w:rsid w:val="009C609D"/>
    <w:rPr>
      <w:sz w:val="20"/>
      <w:szCs w:val="20"/>
    </w:rPr>
  </w:style>
  <w:style w:type="character" w:customStyle="1" w:styleId="TekstprzypisukocowegoZnak">
    <w:name w:val="Tekst przypisu końcowego Znak"/>
    <w:basedOn w:val="Domylnaczcionkaakapitu"/>
    <w:link w:val="Tekstprzypisukocowego"/>
    <w:uiPriority w:val="99"/>
    <w:semiHidden/>
    <w:rsid w:val="009C609D"/>
  </w:style>
  <w:style w:type="character" w:styleId="Odwoanieprzypisukocowego">
    <w:name w:val="endnote reference"/>
    <w:basedOn w:val="Domylnaczcionkaakapitu"/>
    <w:uiPriority w:val="99"/>
    <w:semiHidden/>
    <w:unhideWhenUsed/>
    <w:rsid w:val="009C6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323714">
      <w:bodyDiv w:val="1"/>
      <w:marLeft w:val="0"/>
      <w:marRight w:val="0"/>
      <w:marTop w:val="0"/>
      <w:marBottom w:val="0"/>
      <w:divBdr>
        <w:top w:val="none" w:sz="0" w:space="0" w:color="auto"/>
        <w:left w:val="none" w:sz="0" w:space="0" w:color="auto"/>
        <w:bottom w:val="none" w:sz="0" w:space="0" w:color="auto"/>
        <w:right w:val="none" w:sz="0" w:space="0" w:color="auto"/>
      </w:divBdr>
    </w:div>
    <w:div w:id="47731154">
      <w:bodyDiv w:val="1"/>
      <w:marLeft w:val="0"/>
      <w:marRight w:val="0"/>
      <w:marTop w:val="0"/>
      <w:marBottom w:val="0"/>
      <w:divBdr>
        <w:top w:val="none" w:sz="0" w:space="0" w:color="auto"/>
        <w:left w:val="none" w:sz="0" w:space="0" w:color="auto"/>
        <w:bottom w:val="none" w:sz="0" w:space="0" w:color="auto"/>
        <w:right w:val="none" w:sz="0" w:space="0" w:color="auto"/>
      </w:divBdr>
    </w:div>
    <w:div w:id="49963080">
      <w:bodyDiv w:val="1"/>
      <w:marLeft w:val="0"/>
      <w:marRight w:val="0"/>
      <w:marTop w:val="0"/>
      <w:marBottom w:val="0"/>
      <w:divBdr>
        <w:top w:val="none" w:sz="0" w:space="0" w:color="auto"/>
        <w:left w:val="none" w:sz="0" w:space="0" w:color="auto"/>
        <w:bottom w:val="none" w:sz="0" w:space="0" w:color="auto"/>
        <w:right w:val="none" w:sz="0" w:space="0" w:color="auto"/>
      </w:divBdr>
    </w:div>
    <w:div w:id="52431384">
      <w:bodyDiv w:val="1"/>
      <w:marLeft w:val="0"/>
      <w:marRight w:val="0"/>
      <w:marTop w:val="0"/>
      <w:marBottom w:val="0"/>
      <w:divBdr>
        <w:top w:val="none" w:sz="0" w:space="0" w:color="auto"/>
        <w:left w:val="none" w:sz="0" w:space="0" w:color="auto"/>
        <w:bottom w:val="none" w:sz="0" w:space="0" w:color="auto"/>
        <w:right w:val="none" w:sz="0" w:space="0" w:color="auto"/>
      </w:divBdr>
    </w:div>
    <w:div w:id="121927375">
      <w:bodyDiv w:val="1"/>
      <w:marLeft w:val="0"/>
      <w:marRight w:val="0"/>
      <w:marTop w:val="0"/>
      <w:marBottom w:val="0"/>
      <w:divBdr>
        <w:top w:val="none" w:sz="0" w:space="0" w:color="auto"/>
        <w:left w:val="none" w:sz="0" w:space="0" w:color="auto"/>
        <w:bottom w:val="none" w:sz="0" w:space="0" w:color="auto"/>
        <w:right w:val="none" w:sz="0" w:space="0" w:color="auto"/>
      </w:divBdr>
    </w:div>
    <w:div w:id="127942322">
      <w:bodyDiv w:val="1"/>
      <w:marLeft w:val="0"/>
      <w:marRight w:val="0"/>
      <w:marTop w:val="0"/>
      <w:marBottom w:val="0"/>
      <w:divBdr>
        <w:top w:val="none" w:sz="0" w:space="0" w:color="auto"/>
        <w:left w:val="none" w:sz="0" w:space="0" w:color="auto"/>
        <w:bottom w:val="none" w:sz="0" w:space="0" w:color="auto"/>
        <w:right w:val="none" w:sz="0" w:space="0" w:color="auto"/>
      </w:divBdr>
    </w:div>
    <w:div w:id="284047625">
      <w:bodyDiv w:val="1"/>
      <w:marLeft w:val="0"/>
      <w:marRight w:val="0"/>
      <w:marTop w:val="0"/>
      <w:marBottom w:val="0"/>
      <w:divBdr>
        <w:top w:val="none" w:sz="0" w:space="0" w:color="auto"/>
        <w:left w:val="none" w:sz="0" w:space="0" w:color="auto"/>
        <w:bottom w:val="none" w:sz="0" w:space="0" w:color="auto"/>
        <w:right w:val="none" w:sz="0" w:space="0" w:color="auto"/>
      </w:divBdr>
    </w:div>
    <w:div w:id="296029979">
      <w:bodyDiv w:val="1"/>
      <w:marLeft w:val="0"/>
      <w:marRight w:val="0"/>
      <w:marTop w:val="0"/>
      <w:marBottom w:val="0"/>
      <w:divBdr>
        <w:top w:val="none" w:sz="0" w:space="0" w:color="auto"/>
        <w:left w:val="none" w:sz="0" w:space="0" w:color="auto"/>
        <w:bottom w:val="none" w:sz="0" w:space="0" w:color="auto"/>
        <w:right w:val="none" w:sz="0" w:space="0" w:color="auto"/>
      </w:divBdr>
    </w:div>
    <w:div w:id="318923106">
      <w:bodyDiv w:val="1"/>
      <w:marLeft w:val="0"/>
      <w:marRight w:val="0"/>
      <w:marTop w:val="0"/>
      <w:marBottom w:val="0"/>
      <w:divBdr>
        <w:top w:val="none" w:sz="0" w:space="0" w:color="auto"/>
        <w:left w:val="none" w:sz="0" w:space="0" w:color="auto"/>
        <w:bottom w:val="none" w:sz="0" w:space="0" w:color="auto"/>
        <w:right w:val="none" w:sz="0" w:space="0" w:color="auto"/>
      </w:divBdr>
    </w:div>
    <w:div w:id="340934713">
      <w:bodyDiv w:val="1"/>
      <w:marLeft w:val="0"/>
      <w:marRight w:val="0"/>
      <w:marTop w:val="0"/>
      <w:marBottom w:val="0"/>
      <w:divBdr>
        <w:top w:val="none" w:sz="0" w:space="0" w:color="auto"/>
        <w:left w:val="none" w:sz="0" w:space="0" w:color="auto"/>
        <w:bottom w:val="none" w:sz="0" w:space="0" w:color="auto"/>
        <w:right w:val="none" w:sz="0" w:space="0" w:color="auto"/>
      </w:divBdr>
    </w:div>
    <w:div w:id="345063933">
      <w:bodyDiv w:val="1"/>
      <w:marLeft w:val="0"/>
      <w:marRight w:val="0"/>
      <w:marTop w:val="0"/>
      <w:marBottom w:val="0"/>
      <w:divBdr>
        <w:top w:val="none" w:sz="0" w:space="0" w:color="auto"/>
        <w:left w:val="none" w:sz="0" w:space="0" w:color="auto"/>
        <w:bottom w:val="none" w:sz="0" w:space="0" w:color="auto"/>
        <w:right w:val="none" w:sz="0" w:space="0" w:color="auto"/>
      </w:divBdr>
    </w:div>
    <w:div w:id="363017523">
      <w:bodyDiv w:val="1"/>
      <w:marLeft w:val="0"/>
      <w:marRight w:val="0"/>
      <w:marTop w:val="0"/>
      <w:marBottom w:val="0"/>
      <w:divBdr>
        <w:top w:val="none" w:sz="0" w:space="0" w:color="auto"/>
        <w:left w:val="none" w:sz="0" w:space="0" w:color="auto"/>
        <w:bottom w:val="none" w:sz="0" w:space="0" w:color="auto"/>
        <w:right w:val="none" w:sz="0" w:space="0" w:color="auto"/>
      </w:divBdr>
    </w:div>
    <w:div w:id="489172588">
      <w:bodyDiv w:val="1"/>
      <w:marLeft w:val="0"/>
      <w:marRight w:val="0"/>
      <w:marTop w:val="0"/>
      <w:marBottom w:val="0"/>
      <w:divBdr>
        <w:top w:val="none" w:sz="0" w:space="0" w:color="auto"/>
        <w:left w:val="none" w:sz="0" w:space="0" w:color="auto"/>
        <w:bottom w:val="none" w:sz="0" w:space="0" w:color="auto"/>
        <w:right w:val="none" w:sz="0" w:space="0" w:color="auto"/>
      </w:divBdr>
    </w:div>
    <w:div w:id="539317928">
      <w:bodyDiv w:val="1"/>
      <w:marLeft w:val="0"/>
      <w:marRight w:val="0"/>
      <w:marTop w:val="0"/>
      <w:marBottom w:val="0"/>
      <w:divBdr>
        <w:top w:val="none" w:sz="0" w:space="0" w:color="auto"/>
        <w:left w:val="none" w:sz="0" w:space="0" w:color="auto"/>
        <w:bottom w:val="none" w:sz="0" w:space="0" w:color="auto"/>
        <w:right w:val="none" w:sz="0" w:space="0" w:color="auto"/>
      </w:divBdr>
    </w:div>
    <w:div w:id="567811157">
      <w:bodyDiv w:val="1"/>
      <w:marLeft w:val="0"/>
      <w:marRight w:val="0"/>
      <w:marTop w:val="0"/>
      <w:marBottom w:val="0"/>
      <w:divBdr>
        <w:top w:val="none" w:sz="0" w:space="0" w:color="auto"/>
        <w:left w:val="none" w:sz="0" w:space="0" w:color="auto"/>
        <w:bottom w:val="none" w:sz="0" w:space="0" w:color="auto"/>
        <w:right w:val="none" w:sz="0" w:space="0" w:color="auto"/>
      </w:divBdr>
    </w:div>
    <w:div w:id="573200112">
      <w:bodyDiv w:val="1"/>
      <w:marLeft w:val="0"/>
      <w:marRight w:val="0"/>
      <w:marTop w:val="0"/>
      <w:marBottom w:val="0"/>
      <w:divBdr>
        <w:top w:val="none" w:sz="0" w:space="0" w:color="auto"/>
        <w:left w:val="none" w:sz="0" w:space="0" w:color="auto"/>
        <w:bottom w:val="none" w:sz="0" w:space="0" w:color="auto"/>
        <w:right w:val="none" w:sz="0" w:space="0" w:color="auto"/>
      </w:divBdr>
    </w:div>
    <w:div w:id="583803753">
      <w:bodyDiv w:val="1"/>
      <w:marLeft w:val="0"/>
      <w:marRight w:val="0"/>
      <w:marTop w:val="0"/>
      <w:marBottom w:val="0"/>
      <w:divBdr>
        <w:top w:val="none" w:sz="0" w:space="0" w:color="auto"/>
        <w:left w:val="none" w:sz="0" w:space="0" w:color="auto"/>
        <w:bottom w:val="none" w:sz="0" w:space="0" w:color="auto"/>
        <w:right w:val="none" w:sz="0" w:space="0" w:color="auto"/>
      </w:divBdr>
    </w:div>
    <w:div w:id="718169594">
      <w:bodyDiv w:val="1"/>
      <w:marLeft w:val="0"/>
      <w:marRight w:val="0"/>
      <w:marTop w:val="0"/>
      <w:marBottom w:val="0"/>
      <w:divBdr>
        <w:top w:val="none" w:sz="0" w:space="0" w:color="auto"/>
        <w:left w:val="none" w:sz="0" w:space="0" w:color="auto"/>
        <w:bottom w:val="none" w:sz="0" w:space="0" w:color="auto"/>
        <w:right w:val="none" w:sz="0" w:space="0" w:color="auto"/>
      </w:divBdr>
    </w:div>
    <w:div w:id="740757203">
      <w:bodyDiv w:val="1"/>
      <w:marLeft w:val="0"/>
      <w:marRight w:val="0"/>
      <w:marTop w:val="0"/>
      <w:marBottom w:val="0"/>
      <w:divBdr>
        <w:top w:val="none" w:sz="0" w:space="0" w:color="auto"/>
        <w:left w:val="none" w:sz="0" w:space="0" w:color="auto"/>
        <w:bottom w:val="none" w:sz="0" w:space="0" w:color="auto"/>
        <w:right w:val="none" w:sz="0" w:space="0" w:color="auto"/>
      </w:divBdr>
    </w:div>
    <w:div w:id="776019680">
      <w:bodyDiv w:val="1"/>
      <w:marLeft w:val="0"/>
      <w:marRight w:val="0"/>
      <w:marTop w:val="0"/>
      <w:marBottom w:val="0"/>
      <w:divBdr>
        <w:top w:val="none" w:sz="0" w:space="0" w:color="auto"/>
        <w:left w:val="none" w:sz="0" w:space="0" w:color="auto"/>
        <w:bottom w:val="none" w:sz="0" w:space="0" w:color="auto"/>
        <w:right w:val="none" w:sz="0" w:space="0" w:color="auto"/>
      </w:divBdr>
    </w:div>
    <w:div w:id="844133829">
      <w:bodyDiv w:val="1"/>
      <w:marLeft w:val="0"/>
      <w:marRight w:val="0"/>
      <w:marTop w:val="0"/>
      <w:marBottom w:val="0"/>
      <w:divBdr>
        <w:top w:val="none" w:sz="0" w:space="0" w:color="auto"/>
        <w:left w:val="none" w:sz="0" w:space="0" w:color="auto"/>
        <w:bottom w:val="none" w:sz="0" w:space="0" w:color="auto"/>
        <w:right w:val="none" w:sz="0" w:space="0" w:color="auto"/>
      </w:divBdr>
    </w:div>
    <w:div w:id="855315981">
      <w:bodyDiv w:val="1"/>
      <w:marLeft w:val="0"/>
      <w:marRight w:val="0"/>
      <w:marTop w:val="0"/>
      <w:marBottom w:val="0"/>
      <w:divBdr>
        <w:top w:val="none" w:sz="0" w:space="0" w:color="auto"/>
        <w:left w:val="none" w:sz="0" w:space="0" w:color="auto"/>
        <w:bottom w:val="none" w:sz="0" w:space="0" w:color="auto"/>
        <w:right w:val="none" w:sz="0" w:space="0" w:color="auto"/>
      </w:divBdr>
    </w:div>
    <w:div w:id="882400483">
      <w:bodyDiv w:val="1"/>
      <w:marLeft w:val="0"/>
      <w:marRight w:val="0"/>
      <w:marTop w:val="0"/>
      <w:marBottom w:val="0"/>
      <w:divBdr>
        <w:top w:val="none" w:sz="0" w:space="0" w:color="auto"/>
        <w:left w:val="none" w:sz="0" w:space="0" w:color="auto"/>
        <w:bottom w:val="none" w:sz="0" w:space="0" w:color="auto"/>
        <w:right w:val="none" w:sz="0" w:space="0" w:color="auto"/>
      </w:divBdr>
    </w:div>
    <w:div w:id="953515358">
      <w:bodyDiv w:val="1"/>
      <w:marLeft w:val="0"/>
      <w:marRight w:val="0"/>
      <w:marTop w:val="0"/>
      <w:marBottom w:val="0"/>
      <w:divBdr>
        <w:top w:val="none" w:sz="0" w:space="0" w:color="auto"/>
        <w:left w:val="none" w:sz="0" w:space="0" w:color="auto"/>
        <w:bottom w:val="none" w:sz="0" w:space="0" w:color="auto"/>
        <w:right w:val="none" w:sz="0" w:space="0" w:color="auto"/>
      </w:divBdr>
    </w:div>
    <w:div w:id="964893344">
      <w:bodyDiv w:val="1"/>
      <w:marLeft w:val="0"/>
      <w:marRight w:val="0"/>
      <w:marTop w:val="0"/>
      <w:marBottom w:val="0"/>
      <w:divBdr>
        <w:top w:val="none" w:sz="0" w:space="0" w:color="auto"/>
        <w:left w:val="none" w:sz="0" w:space="0" w:color="auto"/>
        <w:bottom w:val="none" w:sz="0" w:space="0" w:color="auto"/>
        <w:right w:val="none" w:sz="0" w:space="0" w:color="auto"/>
      </w:divBdr>
    </w:div>
    <w:div w:id="997612911">
      <w:bodyDiv w:val="1"/>
      <w:marLeft w:val="0"/>
      <w:marRight w:val="0"/>
      <w:marTop w:val="0"/>
      <w:marBottom w:val="0"/>
      <w:divBdr>
        <w:top w:val="none" w:sz="0" w:space="0" w:color="auto"/>
        <w:left w:val="none" w:sz="0" w:space="0" w:color="auto"/>
        <w:bottom w:val="none" w:sz="0" w:space="0" w:color="auto"/>
        <w:right w:val="none" w:sz="0" w:space="0" w:color="auto"/>
      </w:divBdr>
      <w:divsChild>
        <w:div w:id="902182864">
          <w:marLeft w:val="0"/>
          <w:marRight w:val="0"/>
          <w:marTop w:val="0"/>
          <w:marBottom w:val="0"/>
          <w:divBdr>
            <w:top w:val="none" w:sz="0" w:space="0" w:color="auto"/>
            <w:left w:val="none" w:sz="0" w:space="0" w:color="auto"/>
            <w:bottom w:val="none" w:sz="0" w:space="0" w:color="auto"/>
            <w:right w:val="none" w:sz="0" w:space="0" w:color="auto"/>
          </w:divBdr>
          <w:divsChild>
            <w:div w:id="93138178">
              <w:marLeft w:val="0"/>
              <w:marRight w:val="0"/>
              <w:marTop w:val="0"/>
              <w:marBottom w:val="0"/>
              <w:divBdr>
                <w:top w:val="none" w:sz="0" w:space="0" w:color="auto"/>
                <w:left w:val="none" w:sz="0" w:space="0" w:color="auto"/>
                <w:bottom w:val="none" w:sz="0" w:space="0" w:color="auto"/>
                <w:right w:val="none" w:sz="0" w:space="0" w:color="auto"/>
              </w:divBdr>
              <w:divsChild>
                <w:div w:id="982848255">
                  <w:marLeft w:val="0"/>
                  <w:marRight w:val="0"/>
                  <w:marTop w:val="0"/>
                  <w:marBottom w:val="0"/>
                  <w:divBdr>
                    <w:top w:val="none" w:sz="0" w:space="0" w:color="auto"/>
                    <w:left w:val="none" w:sz="0" w:space="0" w:color="auto"/>
                    <w:bottom w:val="none" w:sz="0" w:space="0" w:color="auto"/>
                    <w:right w:val="none" w:sz="0" w:space="0" w:color="auto"/>
                  </w:divBdr>
                </w:div>
                <w:div w:id="16157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585">
      <w:bodyDiv w:val="1"/>
      <w:marLeft w:val="0"/>
      <w:marRight w:val="0"/>
      <w:marTop w:val="0"/>
      <w:marBottom w:val="0"/>
      <w:divBdr>
        <w:top w:val="none" w:sz="0" w:space="0" w:color="auto"/>
        <w:left w:val="none" w:sz="0" w:space="0" w:color="auto"/>
        <w:bottom w:val="none" w:sz="0" w:space="0" w:color="auto"/>
        <w:right w:val="none" w:sz="0" w:space="0" w:color="auto"/>
      </w:divBdr>
    </w:div>
    <w:div w:id="1012534941">
      <w:bodyDiv w:val="1"/>
      <w:marLeft w:val="0"/>
      <w:marRight w:val="0"/>
      <w:marTop w:val="0"/>
      <w:marBottom w:val="0"/>
      <w:divBdr>
        <w:top w:val="none" w:sz="0" w:space="0" w:color="auto"/>
        <w:left w:val="none" w:sz="0" w:space="0" w:color="auto"/>
        <w:bottom w:val="none" w:sz="0" w:space="0" w:color="auto"/>
        <w:right w:val="none" w:sz="0" w:space="0" w:color="auto"/>
      </w:divBdr>
    </w:div>
    <w:div w:id="1037386323">
      <w:bodyDiv w:val="1"/>
      <w:marLeft w:val="0"/>
      <w:marRight w:val="0"/>
      <w:marTop w:val="0"/>
      <w:marBottom w:val="0"/>
      <w:divBdr>
        <w:top w:val="none" w:sz="0" w:space="0" w:color="auto"/>
        <w:left w:val="none" w:sz="0" w:space="0" w:color="auto"/>
        <w:bottom w:val="none" w:sz="0" w:space="0" w:color="auto"/>
        <w:right w:val="none" w:sz="0" w:space="0" w:color="auto"/>
      </w:divBdr>
    </w:div>
    <w:div w:id="1135442946">
      <w:bodyDiv w:val="1"/>
      <w:marLeft w:val="0"/>
      <w:marRight w:val="0"/>
      <w:marTop w:val="0"/>
      <w:marBottom w:val="0"/>
      <w:divBdr>
        <w:top w:val="none" w:sz="0" w:space="0" w:color="auto"/>
        <w:left w:val="none" w:sz="0" w:space="0" w:color="auto"/>
        <w:bottom w:val="none" w:sz="0" w:space="0" w:color="auto"/>
        <w:right w:val="none" w:sz="0" w:space="0" w:color="auto"/>
      </w:divBdr>
    </w:div>
    <w:div w:id="1145586801">
      <w:bodyDiv w:val="1"/>
      <w:marLeft w:val="0"/>
      <w:marRight w:val="0"/>
      <w:marTop w:val="0"/>
      <w:marBottom w:val="0"/>
      <w:divBdr>
        <w:top w:val="none" w:sz="0" w:space="0" w:color="auto"/>
        <w:left w:val="none" w:sz="0" w:space="0" w:color="auto"/>
        <w:bottom w:val="none" w:sz="0" w:space="0" w:color="auto"/>
        <w:right w:val="none" w:sz="0" w:space="0" w:color="auto"/>
      </w:divBdr>
    </w:div>
    <w:div w:id="1153641359">
      <w:bodyDiv w:val="1"/>
      <w:marLeft w:val="0"/>
      <w:marRight w:val="0"/>
      <w:marTop w:val="0"/>
      <w:marBottom w:val="0"/>
      <w:divBdr>
        <w:top w:val="none" w:sz="0" w:space="0" w:color="auto"/>
        <w:left w:val="none" w:sz="0" w:space="0" w:color="auto"/>
        <w:bottom w:val="none" w:sz="0" w:space="0" w:color="auto"/>
        <w:right w:val="none" w:sz="0" w:space="0" w:color="auto"/>
      </w:divBdr>
    </w:div>
    <w:div w:id="1164013227">
      <w:bodyDiv w:val="1"/>
      <w:marLeft w:val="0"/>
      <w:marRight w:val="0"/>
      <w:marTop w:val="0"/>
      <w:marBottom w:val="0"/>
      <w:divBdr>
        <w:top w:val="none" w:sz="0" w:space="0" w:color="auto"/>
        <w:left w:val="none" w:sz="0" w:space="0" w:color="auto"/>
        <w:bottom w:val="none" w:sz="0" w:space="0" w:color="auto"/>
        <w:right w:val="none" w:sz="0" w:space="0" w:color="auto"/>
      </w:divBdr>
      <w:divsChild>
        <w:div w:id="1273397132">
          <w:marLeft w:val="0"/>
          <w:marRight w:val="0"/>
          <w:marTop w:val="0"/>
          <w:marBottom w:val="0"/>
          <w:divBdr>
            <w:top w:val="none" w:sz="0" w:space="0" w:color="auto"/>
            <w:left w:val="none" w:sz="0" w:space="0" w:color="auto"/>
            <w:bottom w:val="none" w:sz="0" w:space="0" w:color="auto"/>
            <w:right w:val="none" w:sz="0" w:space="0" w:color="auto"/>
          </w:divBdr>
          <w:divsChild>
            <w:div w:id="12537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705">
      <w:bodyDiv w:val="1"/>
      <w:marLeft w:val="0"/>
      <w:marRight w:val="0"/>
      <w:marTop w:val="0"/>
      <w:marBottom w:val="0"/>
      <w:divBdr>
        <w:top w:val="none" w:sz="0" w:space="0" w:color="auto"/>
        <w:left w:val="none" w:sz="0" w:space="0" w:color="auto"/>
        <w:bottom w:val="none" w:sz="0" w:space="0" w:color="auto"/>
        <w:right w:val="none" w:sz="0" w:space="0" w:color="auto"/>
      </w:divBdr>
      <w:divsChild>
        <w:div w:id="1021468787">
          <w:marLeft w:val="0"/>
          <w:marRight w:val="0"/>
          <w:marTop w:val="0"/>
          <w:marBottom w:val="0"/>
          <w:divBdr>
            <w:top w:val="none" w:sz="0" w:space="0" w:color="auto"/>
            <w:left w:val="none" w:sz="0" w:space="0" w:color="auto"/>
            <w:bottom w:val="none" w:sz="0" w:space="0" w:color="auto"/>
            <w:right w:val="none" w:sz="0" w:space="0" w:color="auto"/>
          </w:divBdr>
        </w:div>
      </w:divsChild>
    </w:div>
    <w:div w:id="1242836920">
      <w:bodyDiv w:val="1"/>
      <w:marLeft w:val="0"/>
      <w:marRight w:val="0"/>
      <w:marTop w:val="0"/>
      <w:marBottom w:val="0"/>
      <w:divBdr>
        <w:top w:val="none" w:sz="0" w:space="0" w:color="auto"/>
        <w:left w:val="none" w:sz="0" w:space="0" w:color="auto"/>
        <w:bottom w:val="none" w:sz="0" w:space="0" w:color="auto"/>
        <w:right w:val="none" w:sz="0" w:space="0" w:color="auto"/>
      </w:divBdr>
    </w:div>
    <w:div w:id="1341815818">
      <w:bodyDiv w:val="1"/>
      <w:marLeft w:val="0"/>
      <w:marRight w:val="0"/>
      <w:marTop w:val="0"/>
      <w:marBottom w:val="0"/>
      <w:divBdr>
        <w:top w:val="none" w:sz="0" w:space="0" w:color="auto"/>
        <w:left w:val="none" w:sz="0" w:space="0" w:color="auto"/>
        <w:bottom w:val="none" w:sz="0" w:space="0" w:color="auto"/>
        <w:right w:val="none" w:sz="0" w:space="0" w:color="auto"/>
      </w:divBdr>
    </w:div>
    <w:div w:id="1375230378">
      <w:bodyDiv w:val="1"/>
      <w:marLeft w:val="0"/>
      <w:marRight w:val="0"/>
      <w:marTop w:val="0"/>
      <w:marBottom w:val="0"/>
      <w:divBdr>
        <w:top w:val="none" w:sz="0" w:space="0" w:color="auto"/>
        <w:left w:val="none" w:sz="0" w:space="0" w:color="auto"/>
        <w:bottom w:val="none" w:sz="0" w:space="0" w:color="auto"/>
        <w:right w:val="none" w:sz="0" w:space="0" w:color="auto"/>
      </w:divBdr>
      <w:divsChild>
        <w:div w:id="746004244">
          <w:marLeft w:val="0"/>
          <w:marRight w:val="0"/>
          <w:marTop w:val="0"/>
          <w:marBottom w:val="0"/>
          <w:divBdr>
            <w:top w:val="none" w:sz="0" w:space="0" w:color="auto"/>
            <w:left w:val="none" w:sz="0" w:space="0" w:color="auto"/>
            <w:bottom w:val="none" w:sz="0" w:space="0" w:color="auto"/>
            <w:right w:val="none" w:sz="0" w:space="0" w:color="auto"/>
          </w:divBdr>
          <w:divsChild>
            <w:div w:id="12642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2970">
      <w:bodyDiv w:val="1"/>
      <w:marLeft w:val="0"/>
      <w:marRight w:val="0"/>
      <w:marTop w:val="0"/>
      <w:marBottom w:val="0"/>
      <w:divBdr>
        <w:top w:val="none" w:sz="0" w:space="0" w:color="auto"/>
        <w:left w:val="none" w:sz="0" w:space="0" w:color="auto"/>
        <w:bottom w:val="none" w:sz="0" w:space="0" w:color="auto"/>
        <w:right w:val="none" w:sz="0" w:space="0" w:color="auto"/>
      </w:divBdr>
    </w:div>
    <w:div w:id="1457332520">
      <w:bodyDiv w:val="1"/>
      <w:marLeft w:val="0"/>
      <w:marRight w:val="0"/>
      <w:marTop w:val="0"/>
      <w:marBottom w:val="0"/>
      <w:divBdr>
        <w:top w:val="none" w:sz="0" w:space="0" w:color="auto"/>
        <w:left w:val="none" w:sz="0" w:space="0" w:color="auto"/>
        <w:bottom w:val="none" w:sz="0" w:space="0" w:color="auto"/>
        <w:right w:val="none" w:sz="0" w:space="0" w:color="auto"/>
      </w:divBdr>
    </w:div>
    <w:div w:id="1472866309">
      <w:bodyDiv w:val="1"/>
      <w:marLeft w:val="0"/>
      <w:marRight w:val="0"/>
      <w:marTop w:val="0"/>
      <w:marBottom w:val="0"/>
      <w:divBdr>
        <w:top w:val="none" w:sz="0" w:space="0" w:color="auto"/>
        <w:left w:val="none" w:sz="0" w:space="0" w:color="auto"/>
        <w:bottom w:val="none" w:sz="0" w:space="0" w:color="auto"/>
        <w:right w:val="none" w:sz="0" w:space="0" w:color="auto"/>
      </w:divBdr>
    </w:div>
    <w:div w:id="1590577507">
      <w:bodyDiv w:val="1"/>
      <w:marLeft w:val="0"/>
      <w:marRight w:val="0"/>
      <w:marTop w:val="0"/>
      <w:marBottom w:val="0"/>
      <w:divBdr>
        <w:top w:val="none" w:sz="0" w:space="0" w:color="auto"/>
        <w:left w:val="none" w:sz="0" w:space="0" w:color="auto"/>
        <w:bottom w:val="none" w:sz="0" w:space="0" w:color="auto"/>
        <w:right w:val="none" w:sz="0" w:space="0" w:color="auto"/>
      </w:divBdr>
    </w:div>
    <w:div w:id="1632126501">
      <w:bodyDiv w:val="1"/>
      <w:marLeft w:val="0"/>
      <w:marRight w:val="0"/>
      <w:marTop w:val="0"/>
      <w:marBottom w:val="0"/>
      <w:divBdr>
        <w:top w:val="none" w:sz="0" w:space="0" w:color="auto"/>
        <w:left w:val="none" w:sz="0" w:space="0" w:color="auto"/>
        <w:bottom w:val="none" w:sz="0" w:space="0" w:color="auto"/>
        <w:right w:val="none" w:sz="0" w:space="0" w:color="auto"/>
      </w:divBdr>
    </w:div>
    <w:div w:id="1674144898">
      <w:bodyDiv w:val="1"/>
      <w:marLeft w:val="0"/>
      <w:marRight w:val="0"/>
      <w:marTop w:val="0"/>
      <w:marBottom w:val="0"/>
      <w:divBdr>
        <w:top w:val="none" w:sz="0" w:space="0" w:color="auto"/>
        <w:left w:val="none" w:sz="0" w:space="0" w:color="auto"/>
        <w:bottom w:val="none" w:sz="0" w:space="0" w:color="auto"/>
        <w:right w:val="none" w:sz="0" w:space="0" w:color="auto"/>
      </w:divBdr>
    </w:div>
    <w:div w:id="1717118969">
      <w:bodyDiv w:val="1"/>
      <w:marLeft w:val="0"/>
      <w:marRight w:val="0"/>
      <w:marTop w:val="0"/>
      <w:marBottom w:val="0"/>
      <w:divBdr>
        <w:top w:val="none" w:sz="0" w:space="0" w:color="auto"/>
        <w:left w:val="none" w:sz="0" w:space="0" w:color="auto"/>
        <w:bottom w:val="none" w:sz="0" w:space="0" w:color="auto"/>
        <w:right w:val="none" w:sz="0" w:space="0" w:color="auto"/>
      </w:divBdr>
    </w:div>
    <w:div w:id="1787774597">
      <w:bodyDiv w:val="1"/>
      <w:marLeft w:val="0"/>
      <w:marRight w:val="0"/>
      <w:marTop w:val="0"/>
      <w:marBottom w:val="0"/>
      <w:divBdr>
        <w:top w:val="none" w:sz="0" w:space="0" w:color="auto"/>
        <w:left w:val="none" w:sz="0" w:space="0" w:color="auto"/>
        <w:bottom w:val="none" w:sz="0" w:space="0" w:color="auto"/>
        <w:right w:val="none" w:sz="0" w:space="0" w:color="auto"/>
      </w:divBdr>
    </w:div>
    <w:div w:id="1800949614">
      <w:bodyDiv w:val="1"/>
      <w:marLeft w:val="0"/>
      <w:marRight w:val="0"/>
      <w:marTop w:val="0"/>
      <w:marBottom w:val="0"/>
      <w:divBdr>
        <w:top w:val="none" w:sz="0" w:space="0" w:color="auto"/>
        <w:left w:val="none" w:sz="0" w:space="0" w:color="auto"/>
        <w:bottom w:val="none" w:sz="0" w:space="0" w:color="auto"/>
        <w:right w:val="none" w:sz="0" w:space="0" w:color="auto"/>
      </w:divBdr>
      <w:divsChild>
        <w:div w:id="2088452904">
          <w:marLeft w:val="0"/>
          <w:marRight w:val="0"/>
          <w:marTop w:val="0"/>
          <w:marBottom w:val="0"/>
          <w:divBdr>
            <w:top w:val="none" w:sz="0" w:space="0" w:color="auto"/>
            <w:left w:val="none" w:sz="0" w:space="0" w:color="auto"/>
            <w:bottom w:val="none" w:sz="0" w:space="0" w:color="auto"/>
            <w:right w:val="none" w:sz="0" w:space="0" w:color="auto"/>
          </w:divBdr>
        </w:div>
      </w:divsChild>
    </w:div>
    <w:div w:id="1822195075">
      <w:bodyDiv w:val="1"/>
      <w:marLeft w:val="0"/>
      <w:marRight w:val="0"/>
      <w:marTop w:val="0"/>
      <w:marBottom w:val="0"/>
      <w:divBdr>
        <w:top w:val="none" w:sz="0" w:space="0" w:color="auto"/>
        <w:left w:val="none" w:sz="0" w:space="0" w:color="auto"/>
        <w:bottom w:val="none" w:sz="0" w:space="0" w:color="auto"/>
        <w:right w:val="none" w:sz="0" w:space="0" w:color="auto"/>
      </w:divBdr>
    </w:div>
    <w:div w:id="1961689451">
      <w:bodyDiv w:val="1"/>
      <w:marLeft w:val="0"/>
      <w:marRight w:val="0"/>
      <w:marTop w:val="0"/>
      <w:marBottom w:val="0"/>
      <w:divBdr>
        <w:top w:val="none" w:sz="0" w:space="0" w:color="auto"/>
        <w:left w:val="none" w:sz="0" w:space="0" w:color="auto"/>
        <w:bottom w:val="none" w:sz="0" w:space="0" w:color="auto"/>
        <w:right w:val="none" w:sz="0" w:space="0" w:color="auto"/>
      </w:divBdr>
    </w:div>
    <w:div w:id="1968051417">
      <w:bodyDiv w:val="1"/>
      <w:marLeft w:val="0"/>
      <w:marRight w:val="0"/>
      <w:marTop w:val="0"/>
      <w:marBottom w:val="0"/>
      <w:divBdr>
        <w:top w:val="none" w:sz="0" w:space="0" w:color="auto"/>
        <w:left w:val="none" w:sz="0" w:space="0" w:color="auto"/>
        <w:bottom w:val="none" w:sz="0" w:space="0" w:color="auto"/>
        <w:right w:val="none" w:sz="0" w:space="0" w:color="auto"/>
      </w:divBdr>
    </w:div>
    <w:div w:id="1975255242">
      <w:bodyDiv w:val="1"/>
      <w:marLeft w:val="0"/>
      <w:marRight w:val="0"/>
      <w:marTop w:val="0"/>
      <w:marBottom w:val="0"/>
      <w:divBdr>
        <w:top w:val="none" w:sz="0" w:space="0" w:color="auto"/>
        <w:left w:val="none" w:sz="0" w:space="0" w:color="auto"/>
        <w:bottom w:val="none" w:sz="0" w:space="0" w:color="auto"/>
        <w:right w:val="none" w:sz="0" w:space="0" w:color="auto"/>
      </w:divBdr>
    </w:div>
    <w:div w:id="1996640377">
      <w:bodyDiv w:val="1"/>
      <w:marLeft w:val="0"/>
      <w:marRight w:val="0"/>
      <w:marTop w:val="0"/>
      <w:marBottom w:val="0"/>
      <w:divBdr>
        <w:top w:val="none" w:sz="0" w:space="0" w:color="auto"/>
        <w:left w:val="none" w:sz="0" w:space="0" w:color="auto"/>
        <w:bottom w:val="none" w:sz="0" w:space="0" w:color="auto"/>
        <w:right w:val="none" w:sz="0" w:space="0" w:color="auto"/>
      </w:divBdr>
      <w:divsChild>
        <w:div w:id="1428578824">
          <w:marLeft w:val="0"/>
          <w:marRight w:val="0"/>
          <w:marTop w:val="0"/>
          <w:marBottom w:val="0"/>
          <w:divBdr>
            <w:top w:val="none" w:sz="0" w:space="0" w:color="auto"/>
            <w:left w:val="none" w:sz="0" w:space="0" w:color="auto"/>
            <w:bottom w:val="none" w:sz="0" w:space="0" w:color="auto"/>
            <w:right w:val="none" w:sz="0" w:space="0" w:color="auto"/>
          </w:divBdr>
          <w:divsChild>
            <w:div w:id="26495436">
              <w:marLeft w:val="0"/>
              <w:marRight w:val="0"/>
              <w:marTop w:val="0"/>
              <w:marBottom w:val="0"/>
              <w:divBdr>
                <w:top w:val="none" w:sz="0" w:space="0" w:color="auto"/>
                <w:left w:val="none" w:sz="0" w:space="0" w:color="auto"/>
                <w:bottom w:val="none" w:sz="0" w:space="0" w:color="auto"/>
                <w:right w:val="none" w:sz="0" w:space="0" w:color="auto"/>
              </w:divBdr>
            </w:div>
            <w:div w:id="303122263">
              <w:marLeft w:val="0"/>
              <w:marRight w:val="0"/>
              <w:marTop w:val="0"/>
              <w:marBottom w:val="0"/>
              <w:divBdr>
                <w:top w:val="none" w:sz="0" w:space="0" w:color="auto"/>
                <w:left w:val="none" w:sz="0" w:space="0" w:color="auto"/>
                <w:bottom w:val="none" w:sz="0" w:space="0" w:color="auto"/>
                <w:right w:val="none" w:sz="0" w:space="0" w:color="auto"/>
              </w:divBdr>
            </w:div>
            <w:div w:id="672495024">
              <w:marLeft w:val="0"/>
              <w:marRight w:val="0"/>
              <w:marTop w:val="0"/>
              <w:marBottom w:val="0"/>
              <w:divBdr>
                <w:top w:val="none" w:sz="0" w:space="0" w:color="auto"/>
                <w:left w:val="none" w:sz="0" w:space="0" w:color="auto"/>
                <w:bottom w:val="none" w:sz="0" w:space="0" w:color="auto"/>
                <w:right w:val="none" w:sz="0" w:space="0" w:color="auto"/>
              </w:divBdr>
            </w:div>
            <w:div w:id="20615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994">
      <w:bodyDiv w:val="1"/>
      <w:marLeft w:val="0"/>
      <w:marRight w:val="0"/>
      <w:marTop w:val="0"/>
      <w:marBottom w:val="0"/>
      <w:divBdr>
        <w:top w:val="none" w:sz="0" w:space="0" w:color="auto"/>
        <w:left w:val="none" w:sz="0" w:space="0" w:color="auto"/>
        <w:bottom w:val="none" w:sz="0" w:space="0" w:color="auto"/>
        <w:right w:val="none" w:sz="0" w:space="0" w:color="auto"/>
      </w:divBdr>
    </w:div>
    <w:div w:id="2119525936">
      <w:bodyDiv w:val="1"/>
      <w:marLeft w:val="0"/>
      <w:marRight w:val="0"/>
      <w:marTop w:val="0"/>
      <w:marBottom w:val="0"/>
      <w:divBdr>
        <w:top w:val="none" w:sz="0" w:space="0" w:color="auto"/>
        <w:left w:val="none" w:sz="0" w:space="0" w:color="auto"/>
        <w:bottom w:val="none" w:sz="0" w:space="0" w:color="auto"/>
        <w:right w:val="none" w:sz="0" w:space="0" w:color="auto"/>
      </w:divBdr>
    </w:div>
    <w:div w:id="21224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02D9-4789-4366-9262-91FD4A3D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591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Zed Domowy</dc:creator>
  <cp:keywords/>
  <cp:lastModifiedBy>katarzyna.szalowicz</cp:lastModifiedBy>
  <cp:revision>39</cp:revision>
  <cp:lastPrinted>2019-09-20T09:04:00Z</cp:lastPrinted>
  <dcterms:created xsi:type="dcterms:W3CDTF">2019-09-20T07:48:00Z</dcterms:created>
  <dcterms:modified xsi:type="dcterms:W3CDTF">2019-12-02T07:28:00Z</dcterms:modified>
</cp:coreProperties>
</file>