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:rsidR="00E83A6E" w:rsidRPr="00C242A6" w:rsidRDefault="00E83A6E" w:rsidP="00E83A6E">
      <w:pPr>
        <w:jc w:val="right"/>
        <w:rPr>
          <w:rFonts w:asciiTheme="minorHAnsi" w:hAnsiTheme="minorHAnsi"/>
          <w:bCs/>
          <w:spacing w:val="-3"/>
        </w:rPr>
      </w:pPr>
      <w:r w:rsidRPr="00C242A6">
        <w:rPr>
          <w:rFonts w:asciiTheme="minorHAnsi" w:hAnsiTheme="minorHAnsi"/>
          <w:bCs/>
          <w:spacing w:val="-3"/>
        </w:rPr>
        <w:t xml:space="preserve">Piła, </w:t>
      </w:r>
      <w:r w:rsidR="00D21E8F">
        <w:rPr>
          <w:rFonts w:asciiTheme="minorHAnsi" w:hAnsiTheme="minorHAnsi"/>
          <w:bCs/>
          <w:color w:val="000000" w:themeColor="text1"/>
          <w:spacing w:val="-3"/>
        </w:rPr>
        <w:t xml:space="preserve">listopad </w:t>
      </w:r>
      <w:r w:rsidR="002111A8">
        <w:rPr>
          <w:rFonts w:asciiTheme="minorHAnsi" w:hAnsiTheme="minorHAnsi"/>
          <w:bCs/>
          <w:spacing w:val="-3"/>
        </w:rPr>
        <w:t>201</w:t>
      </w:r>
      <w:r w:rsidR="00D21E8F">
        <w:rPr>
          <w:rFonts w:asciiTheme="minorHAnsi" w:hAnsiTheme="minorHAnsi"/>
          <w:bCs/>
          <w:spacing w:val="-3"/>
        </w:rPr>
        <w:t>9</w:t>
      </w:r>
      <w:r w:rsidR="00525871" w:rsidRPr="00C242A6">
        <w:rPr>
          <w:rFonts w:asciiTheme="minorHAnsi" w:hAnsiTheme="minorHAnsi"/>
          <w:bCs/>
          <w:spacing w:val="-3"/>
        </w:rPr>
        <w:t xml:space="preserve"> r.</w:t>
      </w:r>
    </w:p>
    <w:p w:rsidR="00902E21" w:rsidRPr="00C242A6" w:rsidRDefault="00E83A6E" w:rsidP="00902E21">
      <w:pPr>
        <w:jc w:val="both"/>
        <w:rPr>
          <w:rFonts w:asciiTheme="minorHAnsi" w:hAnsiTheme="minorHAnsi"/>
          <w:bCs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D21E8F">
        <w:rPr>
          <w:rFonts w:asciiTheme="minorHAnsi" w:hAnsiTheme="minorHAnsi"/>
          <w:spacing w:val="-3"/>
        </w:rPr>
        <w:t>N</w:t>
      </w:r>
      <w:r w:rsidRPr="00C242A6">
        <w:rPr>
          <w:rFonts w:asciiTheme="minorHAnsi" w:hAnsiTheme="minorHAnsi"/>
          <w:spacing w:val="-3"/>
        </w:rPr>
        <w:t>ZP</w:t>
      </w:r>
      <w:r w:rsidR="00D21E8F">
        <w:rPr>
          <w:rFonts w:asciiTheme="minorHAnsi" w:hAnsiTheme="minorHAnsi"/>
          <w:spacing w:val="-3"/>
        </w:rPr>
        <w:t>.I</w:t>
      </w:r>
      <w:r w:rsidR="002111A8">
        <w:rPr>
          <w:rFonts w:asciiTheme="minorHAnsi" w:hAnsiTheme="minorHAnsi"/>
          <w:spacing w:val="-3"/>
        </w:rPr>
        <w:t>-240/</w:t>
      </w:r>
      <w:r w:rsidR="00D21E8F">
        <w:rPr>
          <w:rFonts w:asciiTheme="minorHAnsi" w:hAnsiTheme="minorHAnsi"/>
          <w:spacing w:val="-3"/>
        </w:rPr>
        <w:t>71</w:t>
      </w:r>
      <w:r w:rsidR="00525871" w:rsidRPr="00C242A6">
        <w:rPr>
          <w:rFonts w:asciiTheme="minorHAnsi" w:hAnsiTheme="minorHAnsi"/>
          <w:spacing w:val="-3"/>
        </w:rPr>
        <w:t>/</w:t>
      </w:r>
      <w:r w:rsidR="001C2985">
        <w:rPr>
          <w:rFonts w:asciiTheme="minorHAnsi" w:hAnsiTheme="minorHAnsi"/>
          <w:spacing w:val="-3"/>
        </w:rPr>
        <w:t>1</w:t>
      </w:r>
      <w:r w:rsidR="00D21E8F">
        <w:rPr>
          <w:rFonts w:asciiTheme="minorHAnsi" w:hAnsiTheme="minorHAnsi"/>
          <w:spacing w:val="-3"/>
        </w:rPr>
        <w:t>9</w:t>
      </w:r>
    </w:p>
    <w:p w:rsidR="002111A8" w:rsidRPr="0023621A" w:rsidRDefault="002111A8" w:rsidP="002111A8">
      <w:pPr>
        <w:rPr>
          <w:sz w:val="18"/>
        </w:rPr>
      </w:pPr>
    </w:p>
    <w:p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:rsidR="00E83A6E" w:rsidRPr="00B5537A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0"/>
          <w:szCs w:val="28"/>
        </w:rPr>
      </w:pPr>
    </w:p>
    <w:p w:rsidR="00E83A6E" w:rsidRDefault="001D206B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bookmarkStart w:id="0" w:name="_Hlk525284487"/>
      <w:bookmarkStart w:id="1" w:name="_GoBack"/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PROBÓWKI</w:t>
      </w:r>
      <w:r w:rsidR="00C71BCA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, WYMAZÓWKI</w:t>
      </w: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 I INNY DROBNY SPRZĘT LABORATORYJNY </w:t>
      </w:r>
    </w:p>
    <w:bookmarkEnd w:id="0"/>
    <w:bookmarkEnd w:id="1"/>
    <w:p w:rsidR="004B2BA5" w:rsidRPr="0023621A" w:rsidRDefault="004B2BA5" w:rsidP="00E83A6E">
      <w:pPr>
        <w:jc w:val="center"/>
        <w:rPr>
          <w:rFonts w:asciiTheme="minorHAnsi" w:hAnsiTheme="minorHAnsi"/>
          <w:i/>
          <w:sz w:val="8"/>
        </w:rPr>
      </w:pPr>
    </w:p>
    <w:p w:rsidR="001D206B" w:rsidRDefault="00E83A6E" w:rsidP="0023621A">
      <w:pPr>
        <w:ind w:hanging="142"/>
        <w:jc w:val="center"/>
        <w:rPr>
          <w:rFonts w:asciiTheme="minorHAnsi" w:hAnsiTheme="minorHAnsi"/>
          <w:i/>
        </w:rPr>
      </w:pPr>
      <w:r w:rsidRPr="00C242A6">
        <w:rPr>
          <w:rFonts w:asciiTheme="minorHAnsi" w:hAnsiTheme="minorHAnsi"/>
          <w:i/>
        </w:rPr>
        <w:t>(CPV</w:t>
      </w:r>
      <w:r w:rsidR="00525871" w:rsidRPr="00C242A6">
        <w:rPr>
          <w:rFonts w:asciiTheme="minorHAnsi" w:hAnsiTheme="minorHAnsi"/>
          <w:i/>
        </w:rPr>
        <w:t xml:space="preserve">: </w:t>
      </w:r>
      <w:r w:rsidR="00AE40AD" w:rsidRPr="00AE40AD">
        <w:rPr>
          <w:rFonts w:asciiTheme="minorHAnsi" w:hAnsiTheme="minorHAnsi"/>
          <w:i/>
        </w:rPr>
        <w:t>38000000-5</w:t>
      </w:r>
      <w:r w:rsidR="00D21E8F">
        <w:rPr>
          <w:rFonts w:asciiTheme="minorHAnsi" w:hAnsiTheme="minorHAnsi"/>
          <w:i/>
        </w:rPr>
        <w:t xml:space="preserve"> </w:t>
      </w:r>
      <w:r w:rsidR="00AE40AD" w:rsidRPr="00AE40AD">
        <w:rPr>
          <w:rFonts w:asciiTheme="minorHAnsi" w:hAnsiTheme="minorHAnsi"/>
          <w:i/>
        </w:rPr>
        <w:t>Sprzęt laboratoryjny, optyczny i precyzyjny (z wyjątkiem szklanego)</w:t>
      </w:r>
    </w:p>
    <w:p w:rsidR="0023621A" w:rsidRDefault="001D206B" w:rsidP="0023621A">
      <w:pPr>
        <w:ind w:left="1134" w:hanging="14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33192500-7 </w:t>
      </w:r>
      <w:r w:rsidR="0023621A">
        <w:rPr>
          <w:rFonts w:asciiTheme="minorHAnsi" w:hAnsiTheme="minorHAnsi"/>
          <w:i/>
        </w:rPr>
        <w:t>P</w:t>
      </w:r>
      <w:r>
        <w:rPr>
          <w:rFonts w:asciiTheme="minorHAnsi" w:hAnsiTheme="minorHAnsi"/>
          <w:i/>
        </w:rPr>
        <w:t>robówki</w:t>
      </w:r>
    </w:p>
    <w:p w:rsidR="00E83A6E" w:rsidRPr="00C242A6" w:rsidRDefault="0023621A" w:rsidP="0023621A">
      <w:pPr>
        <w:ind w:left="1134" w:hanging="141"/>
        <w:rPr>
          <w:rFonts w:asciiTheme="minorHAnsi" w:hAnsiTheme="minorHAnsi"/>
          <w:i/>
        </w:rPr>
      </w:pPr>
      <w:r w:rsidRPr="00D21E8F">
        <w:rPr>
          <w:rFonts w:asciiTheme="minorHAnsi" w:hAnsiTheme="minorHAnsi"/>
          <w:i/>
        </w:rPr>
        <w:t>38437000-7</w:t>
      </w:r>
      <w:r w:rsidR="00D21E8F" w:rsidRPr="00D21E8F">
        <w:rPr>
          <w:rFonts w:asciiTheme="minorHAnsi" w:hAnsiTheme="minorHAnsi"/>
          <w:i/>
        </w:rPr>
        <w:t xml:space="preserve"> </w:t>
      </w:r>
      <w:r w:rsidRPr="00D21E8F">
        <w:rPr>
          <w:rFonts w:asciiTheme="minorHAnsi" w:hAnsiTheme="minorHAnsi"/>
          <w:i/>
        </w:rPr>
        <w:t>Pipety i akcesoria laboratoryjne</w:t>
      </w:r>
      <w:r w:rsidR="001D206B" w:rsidRPr="00D21E8F">
        <w:rPr>
          <w:rFonts w:asciiTheme="minorHAnsi" w:hAnsiTheme="minorHAnsi"/>
          <w:i/>
        </w:rPr>
        <w:t>)</w:t>
      </w:r>
    </w:p>
    <w:p w:rsidR="002E19B2" w:rsidRPr="0023621A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0"/>
          <w:szCs w:val="28"/>
        </w:rPr>
      </w:pPr>
    </w:p>
    <w:tbl>
      <w:tblPr>
        <w:tblStyle w:val="Tabela-Siatka"/>
        <w:tblW w:w="10065" w:type="dxa"/>
        <w:tblInd w:w="-5" w:type="dxa"/>
        <w:tblLook w:val="04A0"/>
      </w:tblPr>
      <w:tblGrid>
        <w:gridCol w:w="10065"/>
      </w:tblGrid>
      <w:tr w:rsidR="008F5B4D" w:rsidRPr="00C242A6" w:rsidTr="00341097">
        <w:trPr>
          <w:trHeight w:val="402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:rsidR="00B3358A" w:rsidRPr="00C242A6" w:rsidRDefault="00BF3041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B3358A" w:rsidRPr="0023621A" w:rsidRDefault="00B3358A" w:rsidP="00B3358A">
      <w:pPr>
        <w:ind w:firstLine="300"/>
        <w:jc w:val="both"/>
        <w:rPr>
          <w:rFonts w:asciiTheme="minorHAnsi" w:hAnsiTheme="minorHAnsi"/>
          <w:sz w:val="6"/>
          <w:szCs w:val="16"/>
        </w:rPr>
      </w:pPr>
    </w:p>
    <w:p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10060" w:type="dxa"/>
        <w:tblLook w:val="04A0"/>
      </w:tblPr>
      <w:tblGrid>
        <w:gridCol w:w="10060"/>
      </w:tblGrid>
      <w:tr w:rsidR="008F5B4D" w:rsidRPr="00C242A6" w:rsidTr="00341097">
        <w:trPr>
          <w:trHeight w:val="411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:rsidR="00B3358A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Niniejsze postępowanie prowadzone jest w trybie przetargu nieograniczonego na podstawie art. 39 i</w:t>
      </w:r>
      <w:r w:rsidR="00C71BCA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5A6EC8">
        <w:rPr>
          <w:rFonts w:asciiTheme="minorHAnsi" w:hAnsiTheme="minorHAnsi"/>
          <w:bCs/>
          <w:sz w:val="22"/>
          <w:szCs w:val="22"/>
        </w:rPr>
        <w:t>7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5A6EC8">
        <w:rPr>
          <w:rFonts w:asciiTheme="minorHAnsi" w:hAnsiTheme="minorHAnsi"/>
          <w:bCs/>
          <w:sz w:val="22"/>
          <w:szCs w:val="22"/>
        </w:rPr>
        <w:t xml:space="preserve">1579 </w:t>
      </w:r>
      <w:r w:rsidR="00732280" w:rsidRPr="00C242A6">
        <w:rPr>
          <w:rFonts w:asciiTheme="minorHAnsi" w:hAnsiTheme="minorHAnsi"/>
          <w:bCs/>
          <w:sz w:val="22"/>
          <w:szCs w:val="22"/>
        </w:rPr>
        <w:t>ze zm.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,o wartości zamówienia nieprzekraczającej kwoty określonej w</w:t>
      </w:r>
      <w:r w:rsidR="00F276BE" w:rsidRPr="00C242A6">
        <w:rPr>
          <w:rFonts w:asciiTheme="minorHAnsi" w:hAnsiTheme="minorHAnsi"/>
          <w:bCs/>
          <w:sz w:val="22"/>
          <w:szCs w:val="22"/>
        </w:rPr>
        <w:t> 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:rsidR="0061598D" w:rsidRPr="00C242A6" w:rsidRDefault="0061598D" w:rsidP="0061598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1621BF">
        <w:rPr>
          <w:rFonts w:asciiTheme="minorHAnsi" w:hAnsiTheme="minorHAnsi"/>
          <w:bCs/>
          <w:sz w:val="22"/>
          <w:szCs w:val="22"/>
        </w:rPr>
        <w:t>W zakresie nieuregulowanym niniejszą Specyfikacją Istotnych Warunków Zamówienia, zwanej dalej „SIWZ”, zasto</w:t>
      </w:r>
      <w:r>
        <w:rPr>
          <w:rFonts w:asciiTheme="minorHAnsi" w:hAnsiTheme="minorHAnsi"/>
          <w:bCs/>
          <w:sz w:val="22"/>
          <w:szCs w:val="22"/>
        </w:rPr>
        <w:t>sowanie maja przepisy ustawy</w:t>
      </w:r>
      <w:r w:rsidRPr="001621BF">
        <w:rPr>
          <w:rFonts w:asciiTheme="minorHAnsi" w:hAnsiTheme="minorHAnsi"/>
          <w:bCs/>
          <w:sz w:val="22"/>
          <w:szCs w:val="22"/>
        </w:rPr>
        <w:t>.</w:t>
      </w:r>
    </w:p>
    <w:p w:rsidR="008F5B4D" w:rsidRPr="00C242A6" w:rsidRDefault="008F5B4D" w:rsidP="008F5B4D">
      <w:pPr>
        <w:ind w:left="284"/>
        <w:jc w:val="both"/>
        <w:rPr>
          <w:rFonts w:asciiTheme="minorHAnsi" w:hAnsiTheme="minorHAnsi"/>
          <w:bCs/>
          <w:sz w:val="14"/>
          <w:szCs w:val="22"/>
        </w:rPr>
      </w:pPr>
    </w:p>
    <w:tbl>
      <w:tblPr>
        <w:tblStyle w:val="Tabela-Siatka"/>
        <w:tblW w:w="10060" w:type="dxa"/>
        <w:tblLook w:val="04A0"/>
      </w:tblPr>
      <w:tblGrid>
        <w:gridCol w:w="10060"/>
      </w:tblGrid>
      <w:tr w:rsidR="008F5B4D" w:rsidRPr="00C242A6" w:rsidTr="00341097">
        <w:trPr>
          <w:trHeight w:val="393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:rsidR="00BD3D4E" w:rsidRPr="008C6797" w:rsidRDefault="00BD3D4E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>
        <w:rPr>
          <w:rFonts w:asciiTheme="minorHAnsi" w:hAnsiTheme="minorHAnsi"/>
          <w:bCs/>
          <w:sz w:val="22"/>
          <w:szCs w:val="22"/>
        </w:rPr>
        <w:t xml:space="preserve">sukcesywna </w:t>
      </w:r>
      <w:r w:rsidR="001D206B" w:rsidRPr="001D206B">
        <w:rPr>
          <w:rFonts w:asciiTheme="minorHAnsi" w:hAnsiTheme="minorHAnsi"/>
          <w:b/>
          <w:bCs/>
          <w:sz w:val="22"/>
          <w:szCs w:val="22"/>
        </w:rPr>
        <w:t>dostawa probówek</w:t>
      </w:r>
      <w:r w:rsidR="006D460A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016FF2">
        <w:rPr>
          <w:rFonts w:asciiTheme="minorHAnsi" w:hAnsiTheme="minorHAnsi"/>
          <w:b/>
          <w:bCs/>
          <w:sz w:val="22"/>
          <w:szCs w:val="22"/>
        </w:rPr>
        <w:t>wymazówek</w:t>
      </w:r>
      <w:proofErr w:type="spellEnd"/>
      <w:r w:rsidR="00016F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206B" w:rsidRPr="001D206B">
        <w:rPr>
          <w:rFonts w:asciiTheme="minorHAnsi" w:hAnsiTheme="minorHAnsi"/>
          <w:b/>
          <w:bCs/>
          <w:sz w:val="22"/>
          <w:szCs w:val="22"/>
        </w:rPr>
        <w:t>i</w:t>
      </w:r>
      <w:r w:rsidR="006D460A">
        <w:rPr>
          <w:rFonts w:asciiTheme="minorHAnsi" w:hAnsiTheme="minorHAnsi"/>
          <w:b/>
          <w:bCs/>
          <w:sz w:val="22"/>
          <w:szCs w:val="22"/>
        </w:rPr>
        <w:t> </w:t>
      </w:r>
      <w:r w:rsidR="001D206B" w:rsidRPr="001D206B">
        <w:rPr>
          <w:rFonts w:asciiTheme="minorHAnsi" w:hAnsiTheme="minorHAnsi"/>
          <w:b/>
          <w:bCs/>
          <w:sz w:val="22"/>
          <w:szCs w:val="22"/>
        </w:rPr>
        <w:t>innego drobnego sprzętu laborator</w:t>
      </w:r>
      <w:r w:rsidR="001D206B">
        <w:rPr>
          <w:rFonts w:asciiTheme="minorHAnsi" w:hAnsiTheme="minorHAnsi"/>
          <w:b/>
          <w:bCs/>
          <w:sz w:val="22"/>
          <w:szCs w:val="22"/>
        </w:rPr>
        <w:t xml:space="preserve">yjnego </w:t>
      </w:r>
      <w:r w:rsidRPr="00B529EA">
        <w:rPr>
          <w:rFonts w:asciiTheme="minorHAnsi" w:hAnsiTheme="minorHAnsi"/>
          <w:b/>
          <w:bCs/>
          <w:sz w:val="22"/>
          <w:szCs w:val="22"/>
        </w:rPr>
        <w:t>dla potrzeb Szpitala Specjalistycznego w Pile</w:t>
      </w:r>
      <w:r w:rsidRPr="008C6797">
        <w:rPr>
          <w:rFonts w:asciiTheme="minorHAnsi" w:hAnsiTheme="minorHAnsi"/>
          <w:b/>
          <w:bCs/>
          <w:sz w:val="22"/>
          <w:szCs w:val="22"/>
        </w:rPr>
        <w:t>, z</w:t>
      </w:r>
      <w:r w:rsidR="006D460A">
        <w:rPr>
          <w:rFonts w:asciiTheme="minorHAnsi" w:hAnsiTheme="minorHAnsi"/>
          <w:b/>
          <w:bCs/>
          <w:sz w:val="22"/>
          <w:szCs w:val="22"/>
        </w:rPr>
        <w:t> </w:t>
      </w:r>
      <w:r w:rsidRPr="008C6797">
        <w:rPr>
          <w:rFonts w:asciiTheme="minorHAnsi" w:hAnsiTheme="minorHAnsi"/>
          <w:b/>
          <w:bCs/>
          <w:sz w:val="22"/>
          <w:szCs w:val="22"/>
        </w:rPr>
        <w:t>podziałem na zadania</w:t>
      </w:r>
      <w:r w:rsidRPr="008C6797">
        <w:rPr>
          <w:rFonts w:asciiTheme="minorHAnsi" w:hAnsiTheme="minorHAnsi"/>
          <w:bCs/>
          <w:sz w:val="22"/>
          <w:szCs w:val="22"/>
        </w:rPr>
        <w:t xml:space="preserve">. </w:t>
      </w:r>
    </w:p>
    <w:p w:rsidR="00BD3D4E" w:rsidRPr="008C6797" w:rsidRDefault="00BD3D4E" w:rsidP="00BD3D4E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 xml:space="preserve">Szczegółowy zakres zamówienia określa załącznik nr </w:t>
      </w:r>
      <w:r w:rsidR="00440C7E">
        <w:rPr>
          <w:rFonts w:asciiTheme="minorHAnsi" w:hAnsiTheme="minorHAnsi"/>
          <w:bCs/>
          <w:sz w:val="22"/>
          <w:szCs w:val="22"/>
        </w:rPr>
        <w:t>2</w:t>
      </w:r>
      <w:r w:rsidR="00D21E8F">
        <w:rPr>
          <w:rFonts w:asciiTheme="minorHAnsi" w:hAnsiTheme="minorHAnsi"/>
          <w:bCs/>
          <w:sz w:val="22"/>
          <w:szCs w:val="22"/>
        </w:rPr>
        <w:t xml:space="preserve"> </w:t>
      </w:r>
      <w:r w:rsidR="00440C7E">
        <w:rPr>
          <w:rFonts w:asciiTheme="minorHAnsi" w:hAnsiTheme="minorHAnsi"/>
          <w:bCs/>
          <w:sz w:val="22"/>
          <w:szCs w:val="22"/>
        </w:rPr>
        <w:t>d</w:t>
      </w:r>
      <w:r w:rsidRPr="008C6797">
        <w:rPr>
          <w:rFonts w:asciiTheme="minorHAnsi" w:hAnsiTheme="minorHAnsi"/>
          <w:bCs/>
          <w:sz w:val="22"/>
          <w:szCs w:val="22"/>
        </w:rPr>
        <w:t>o SIWZ</w:t>
      </w:r>
      <w:r w:rsidR="00D21E8F">
        <w:rPr>
          <w:rFonts w:asciiTheme="minorHAnsi" w:hAnsiTheme="minorHAnsi"/>
          <w:bCs/>
          <w:sz w:val="22"/>
          <w:szCs w:val="22"/>
        </w:rPr>
        <w:t>,</w:t>
      </w:r>
      <w:r w:rsidRPr="008C6797">
        <w:rPr>
          <w:rFonts w:asciiTheme="minorHAnsi" w:hAnsiTheme="minorHAnsi"/>
          <w:bCs/>
          <w:sz w:val="22"/>
          <w:szCs w:val="22"/>
        </w:rPr>
        <w:t xml:space="preserve"> będący jednocześnie formularzem cenowym.</w:t>
      </w:r>
    </w:p>
    <w:p w:rsidR="00BD3D4E" w:rsidRPr="00B529EA" w:rsidRDefault="00BD3D4E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B529EA">
        <w:rPr>
          <w:rFonts w:asciiTheme="minorHAnsi" w:hAnsiTheme="minorHAnsi"/>
          <w:bCs/>
          <w:sz w:val="22"/>
          <w:szCs w:val="22"/>
        </w:rPr>
        <w:t xml:space="preserve">Dostawa przedmiotu zamówienia odbywać się będzie do </w:t>
      </w:r>
      <w:r w:rsidRPr="003245A6">
        <w:rPr>
          <w:rFonts w:asciiTheme="minorHAnsi" w:hAnsiTheme="minorHAnsi"/>
          <w:bCs/>
          <w:sz w:val="22"/>
          <w:szCs w:val="22"/>
        </w:rPr>
        <w:t xml:space="preserve">Działu Zaopatrzenia </w:t>
      </w:r>
      <w:r w:rsidRPr="00B529EA">
        <w:rPr>
          <w:rFonts w:asciiTheme="minorHAnsi" w:hAnsiTheme="minorHAnsi"/>
          <w:bCs/>
          <w:sz w:val="22"/>
          <w:szCs w:val="22"/>
        </w:rPr>
        <w:t xml:space="preserve">Szpitala Specjalistycznego w Pile w godzinach jego pracy </w:t>
      </w:r>
      <w:r w:rsidR="00016FF2">
        <w:rPr>
          <w:rFonts w:asciiTheme="minorHAnsi" w:hAnsiTheme="minorHAnsi"/>
          <w:bCs/>
          <w:sz w:val="22"/>
          <w:szCs w:val="22"/>
        </w:rPr>
        <w:t xml:space="preserve">- </w:t>
      </w:r>
      <w:r w:rsidRPr="00B529EA">
        <w:rPr>
          <w:rFonts w:asciiTheme="minorHAnsi" w:hAnsiTheme="minorHAnsi"/>
          <w:bCs/>
          <w:sz w:val="22"/>
          <w:szCs w:val="22"/>
        </w:rPr>
        <w:t>od poniedziałku do piątku w godzinach pracy 7</w:t>
      </w:r>
      <w:r>
        <w:rPr>
          <w:rFonts w:asciiTheme="minorHAnsi" w:hAnsiTheme="minorHAnsi"/>
          <w:bCs/>
          <w:sz w:val="22"/>
          <w:szCs w:val="22"/>
        </w:rPr>
        <w:t>:</w:t>
      </w:r>
      <w:r w:rsidRPr="00B529EA">
        <w:rPr>
          <w:rFonts w:asciiTheme="minorHAnsi" w:hAnsiTheme="minorHAnsi"/>
          <w:bCs/>
          <w:sz w:val="22"/>
          <w:szCs w:val="22"/>
        </w:rPr>
        <w:t>30 do 14</w:t>
      </w:r>
      <w:r>
        <w:rPr>
          <w:rFonts w:asciiTheme="minorHAnsi" w:hAnsiTheme="minorHAnsi"/>
          <w:bCs/>
          <w:sz w:val="22"/>
          <w:szCs w:val="22"/>
        </w:rPr>
        <w:t>:</w:t>
      </w:r>
      <w:r w:rsidRPr="00B529EA">
        <w:rPr>
          <w:rFonts w:asciiTheme="minorHAnsi" w:hAnsiTheme="minorHAnsi"/>
          <w:bCs/>
          <w:sz w:val="22"/>
          <w:szCs w:val="22"/>
        </w:rPr>
        <w:t>30 za wyjątkiem dni ustawowo wolnych od pracy własnym transportem lub za pośrednictwem firmy kurie</w:t>
      </w:r>
      <w:r>
        <w:rPr>
          <w:rFonts w:asciiTheme="minorHAnsi" w:hAnsiTheme="minorHAnsi"/>
          <w:bCs/>
          <w:sz w:val="22"/>
          <w:szCs w:val="22"/>
        </w:rPr>
        <w:t>rskiej na własny koszt i ryzyko</w:t>
      </w:r>
      <w:r w:rsidR="000940EB">
        <w:rPr>
          <w:rFonts w:asciiTheme="minorHAnsi" w:hAnsiTheme="minorHAnsi"/>
          <w:bCs/>
          <w:sz w:val="22"/>
          <w:szCs w:val="22"/>
        </w:rPr>
        <w:t>.</w:t>
      </w:r>
    </w:p>
    <w:p w:rsidR="00481FBE" w:rsidRPr="00080733" w:rsidRDefault="00481FBE" w:rsidP="00080733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może zaoferować wyłącznie wyroby, które zostały dopuszczone do obrotu i</w:t>
      </w:r>
      <w:r w:rsidR="0017099C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używania zgodnie z wymaganiami ustawy z dnia 20 maja 2010 r. o wyrobach medycznych (</w:t>
      </w:r>
      <w:r w:rsidR="00080733" w:rsidRPr="00080733">
        <w:rPr>
          <w:rFonts w:asciiTheme="minorHAnsi" w:hAnsiTheme="minorHAnsi"/>
          <w:bCs/>
          <w:sz w:val="22"/>
          <w:szCs w:val="22"/>
        </w:rPr>
        <w:t xml:space="preserve">Dz.U.2017.211 </w:t>
      </w:r>
      <w:proofErr w:type="spellStart"/>
      <w:r w:rsidR="00080733" w:rsidRPr="00080733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080733" w:rsidRPr="00080733">
        <w:rPr>
          <w:rFonts w:asciiTheme="minorHAnsi" w:hAnsiTheme="minorHAnsi"/>
          <w:bCs/>
          <w:sz w:val="22"/>
          <w:szCs w:val="22"/>
        </w:rPr>
        <w:t>. z dnia 2017.02.03</w:t>
      </w:r>
      <w:r w:rsidR="00080733">
        <w:rPr>
          <w:rFonts w:asciiTheme="minorHAnsi" w:hAnsiTheme="minorHAnsi"/>
          <w:bCs/>
          <w:sz w:val="22"/>
          <w:szCs w:val="22"/>
        </w:rPr>
        <w:t xml:space="preserve"> ze zm.</w:t>
      </w:r>
      <w:r w:rsidR="00080733" w:rsidRPr="00080733">
        <w:rPr>
          <w:rFonts w:asciiTheme="minorHAnsi" w:hAnsiTheme="minorHAnsi"/>
          <w:bCs/>
          <w:sz w:val="22"/>
          <w:szCs w:val="22"/>
        </w:rPr>
        <w:t>)</w:t>
      </w:r>
    </w:p>
    <w:p w:rsidR="00F26CAF" w:rsidRDefault="00E95D0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BD3D4E">
        <w:rPr>
          <w:rFonts w:asciiTheme="minorHAnsi" w:hAnsiTheme="minorHAnsi"/>
          <w:bCs/>
          <w:sz w:val="22"/>
          <w:szCs w:val="22"/>
        </w:rPr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:rsidR="00F26CAF" w:rsidRDefault="003C43CF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 xml:space="preserve">Zamawiający może, na każdym etapie postępowania uznać, że wykonawca nie posiada wymaganych zdolności, jeżeli zaangażowanie zasobów technicznych lub zawodowych wykonawcy w </w:t>
      </w:r>
      <w:r w:rsidR="00C53087" w:rsidRPr="00F26CAF">
        <w:rPr>
          <w:rFonts w:asciiTheme="minorHAnsi" w:hAnsiTheme="minorHAnsi"/>
          <w:bCs/>
          <w:sz w:val="22"/>
          <w:szCs w:val="22"/>
        </w:rPr>
        <w:t>inne przedsięwzięcia</w:t>
      </w:r>
      <w:r w:rsidRPr="00F26CAF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F26CAF">
        <w:rPr>
          <w:rFonts w:asciiTheme="minorHAnsi" w:hAnsiTheme="minorHAnsi"/>
          <w:bCs/>
          <w:sz w:val="22"/>
          <w:szCs w:val="22"/>
        </w:rPr>
        <w:t>niniejszego zamówienia</w:t>
      </w:r>
      <w:r w:rsidRPr="00F26CAF">
        <w:rPr>
          <w:rFonts w:asciiTheme="minorHAnsi" w:hAnsiTheme="minorHAnsi"/>
          <w:bCs/>
          <w:sz w:val="22"/>
          <w:szCs w:val="22"/>
        </w:rPr>
        <w:t xml:space="preserve">. </w:t>
      </w:r>
    </w:p>
    <w:p w:rsidR="00C03237" w:rsidRDefault="00E873EF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>Zamawiający dopuszcza składanie</w:t>
      </w:r>
      <w:r w:rsidR="002E19B2" w:rsidRPr="00F26CAF">
        <w:rPr>
          <w:rFonts w:asciiTheme="minorHAnsi" w:hAnsiTheme="minorHAnsi"/>
          <w:bCs/>
          <w:sz w:val="22"/>
          <w:szCs w:val="22"/>
        </w:rPr>
        <w:t xml:space="preserve"> ofert częściowych</w:t>
      </w:r>
      <w:r w:rsidRPr="00056E20">
        <w:rPr>
          <w:rFonts w:asciiTheme="minorHAnsi" w:hAnsiTheme="minorHAnsi"/>
          <w:bCs/>
          <w:sz w:val="22"/>
          <w:szCs w:val="22"/>
        </w:rPr>
        <w:t xml:space="preserve">- </w:t>
      </w:r>
      <w:r w:rsidR="00D21E8F">
        <w:rPr>
          <w:rFonts w:asciiTheme="minorHAnsi" w:hAnsiTheme="minorHAnsi"/>
          <w:b/>
          <w:bCs/>
          <w:sz w:val="22"/>
          <w:szCs w:val="22"/>
        </w:rPr>
        <w:t>6</w:t>
      </w:r>
      <w:r w:rsidRPr="00056E20">
        <w:rPr>
          <w:rFonts w:asciiTheme="minorHAnsi" w:hAnsiTheme="minorHAnsi"/>
          <w:b/>
          <w:bCs/>
          <w:sz w:val="22"/>
          <w:szCs w:val="22"/>
        </w:rPr>
        <w:t xml:space="preserve"> zada</w:t>
      </w:r>
      <w:r w:rsidR="00D21E8F">
        <w:rPr>
          <w:rFonts w:asciiTheme="minorHAnsi" w:hAnsiTheme="minorHAnsi"/>
          <w:b/>
          <w:bCs/>
          <w:sz w:val="22"/>
          <w:szCs w:val="22"/>
        </w:rPr>
        <w:t xml:space="preserve">ń. </w:t>
      </w:r>
      <w:r w:rsidR="00AC23DF">
        <w:rPr>
          <w:rFonts w:asciiTheme="minorHAnsi" w:hAnsiTheme="minorHAnsi"/>
          <w:b/>
          <w:bCs/>
          <w:sz w:val="22"/>
          <w:szCs w:val="22"/>
        </w:rPr>
        <w:t>.</w:t>
      </w:r>
      <w:r w:rsidR="005A6EC8" w:rsidRPr="00E17DF1">
        <w:rPr>
          <w:rFonts w:asciiTheme="minorHAnsi" w:hAnsiTheme="minorHAnsi"/>
          <w:bCs/>
          <w:sz w:val="22"/>
          <w:szCs w:val="22"/>
        </w:rPr>
        <w:t xml:space="preserve">Nie dopuszcza składania ofert częściowych na poszczególne pozycje w </w:t>
      </w:r>
      <w:r w:rsidR="005A6EC8">
        <w:rPr>
          <w:rFonts w:asciiTheme="minorHAnsi" w:hAnsiTheme="minorHAnsi"/>
          <w:bCs/>
          <w:sz w:val="22"/>
          <w:szCs w:val="22"/>
        </w:rPr>
        <w:t>zadaniu</w:t>
      </w:r>
      <w:r w:rsidR="005A6EC8" w:rsidRPr="00E17DF1">
        <w:rPr>
          <w:rFonts w:asciiTheme="minorHAnsi" w:hAnsiTheme="minorHAnsi"/>
          <w:bCs/>
          <w:sz w:val="22"/>
          <w:szCs w:val="22"/>
        </w:rPr>
        <w:t>.</w:t>
      </w:r>
    </w:p>
    <w:p w:rsidR="00C03237" w:rsidRPr="00C03237" w:rsidRDefault="00C03237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C03237">
        <w:rPr>
          <w:rFonts w:asciiTheme="minorHAnsi" w:hAnsiTheme="minorHAnsi"/>
          <w:bCs/>
          <w:sz w:val="22"/>
          <w:szCs w:val="22"/>
        </w:rPr>
        <w:t>W przypadku szczególnych okoliczności, których nie można było przewidzieć, Zamawiający zastrzega sobie prawo do dokonania zmian ilościowych asortymentu wyszczególnionego w</w:t>
      </w:r>
      <w:r w:rsidR="007E2CC0">
        <w:rPr>
          <w:rFonts w:asciiTheme="minorHAnsi" w:hAnsiTheme="minorHAnsi"/>
          <w:bCs/>
          <w:sz w:val="22"/>
          <w:szCs w:val="22"/>
        </w:rPr>
        <w:t> </w:t>
      </w:r>
      <w:r w:rsidRPr="00C03237">
        <w:rPr>
          <w:rFonts w:asciiTheme="minorHAnsi" w:hAnsiTheme="minorHAnsi"/>
          <w:bCs/>
          <w:sz w:val="22"/>
          <w:szCs w:val="22"/>
        </w:rPr>
        <w:t>specyfikacji.</w:t>
      </w:r>
    </w:p>
    <w:p w:rsidR="00016FF2" w:rsidRDefault="005A6EC8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183BE2">
        <w:rPr>
          <w:rFonts w:asciiTheme="minorHAnsi" w:hAnsiTheme="minorHAnsi"/>
          <w:bCs/>
          <w:sz w:val="22"/>
          <w:szCs w:val="22"/>
        </w:rPr>
        <w:lastRenderedPageBreak/>
        <w:t>Wykonawca zobowiązany jest zrealizować</w:t>
      </w:r>
      <w:r w:rsidR="00D21E8F">
        <w:rPr>
          <w:rFonts w:asciiTheme="minorHAnsi" w:hAnsiTheme="minorHAnsi"/>
          <w:bCs/>
          <w:sz w:val="22"/>
          <w:szCs w:val="22"/>
        </w:rPr>
        <w:t xml:space="preserve"> </w:t>
      </w:r>
      <w:r w:rsidRPr="00183BE2">
        <w:rPr>
          <w:rFonts w:asciiTheme="minorHAnsi" w:hAnsiTheme="minorHAnsi"/>
          <w:bCs/>
          <w:sz w:val="22"/>
          <w:szCs w:val="22"/>
        </w:rPr>
        <w:t xml:space="preserve">zamówienie na zasadach i warunkach opisanych we wzorze umowy stanowiącym </w:t>
      </w:r>
      <w:r w:rsidR="00AC23DF">
        <w:rPr>
          <w:rFonts w:asciiTheme="minorHAnsi" w:hAnsiTheme="minorHAnsi"/>
          <w:bCs/>
          <w:sz w:val="22"/>
          <w:szCs w:val="22"/>
        </w:rPr>
        <w:t>z</w:t>
      </w:r>
      <w:r w:rsidRPr="00183BE2">
        <w:rPr>
          <w:rFonts w:asciiTheme="minorHAnsi" w:hAnsiTheme="minorHAnsi"/>
          <w:bCs/>
          <w:sz w:val="22"/>
          <w:szCs w:val="22"/>
        </w:rPr>
        <w:t>ałącznik do SIWZ</w:t>
      </w:r>
    </w:p>
    <w:p w:rsidR="00C03237" w:rsidRPr="00AC23DF" w:rsidRDefault="00016FF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016FF2">
        <w:rPr>
          <w:rFonts w:asciiTheme="minorHAnsi" w:hAnsiTheme="minorHAnsi"/>
          <w:bCs/>
          <w:sz w:val="22"/>
          <w:szCs w:val="22"/>
        </w:rPr>
        <w:t xml:space="preserve">Podane ilości są szacunkowym zapotrzebowaniem na okres </w:t>
      </w:r>
      <w:r w:rsidR="00D21E8F">
        <w:rPr>
          <w:rFonts w:asciiTheme="minorHAnsi" w:hAnsiTheme="minorHAnsi"/>
          <w:bCs/>
          <w:sz w:val="22"/>
          <w:szCs w:val="22"/>
        </w:rPr>
        <w:t>12</w:t>
      </w:r>
      <w:r w:rsidRPr="00016FF2">
        <w:rPr>
          <w:rFonts w:asciiTheme="minorHAnsi" w:hAnsiTheme="minorHAnsi"/>
          <w:bCs/>
          <w:sz w:val="22"/>
          <w:szCs w:val="22"/>
        </w:rPr>
        <w:t xml:space="preserve"> miesięcy</w:t>
      </w:r>
      <w:r w:rsidR="00C03237">
        <w:rPr>
          <w:rFonts w:asciiTheme="minorHAnsi" w:hAnsiTheme="minorHAnsi"/>
          <w:bCs/>
          <w:sz w:val="22"/>
          <w:szCs w:val="22"/>
        </w:rPr>
        <w:t xml:space="preserve"> </w:t>
      </w:r>
      <w:r w:rsidRPr="00016FF2">
        <w:rPr>
          <w:rFonts w:asciiTheme="minorHAnsi" w:hAnsiTheme="minorHAnsi"/>
          <w:bCs/>
          <w:sz w:val="22"/>
          <w:szCs w:val="22"/>
        </w:rPr>
        <w:t>i służą do obliczenia ceny oferty (tj. ustalenia wynagrodzenia Wykonawcy). Zamawiający zastrzega sobie prawo rezygnacji z zakupu części asortymentu wynikające z braku zapotrzebowania.</w:t>
      </w:r>
    </w:p>
    <w:p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 6-7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:rsidR="009A617D" w:rsidRPr="00986DD4" w:rsidRDefault="009A617D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F26CAF">
        <w:rPr>
          <w:rFonts w:asciiTheme="minorHAnsi" w:hAnsiTheme="minorHAnsi"/>
          <w:spacing w:val="-3"/>
          <w:sz w:val="22"/>
          <w:szCs w:val="22"/>
        </w:rPr>
        <w:t>.</w:t>
      </w:r>
    </w:p>
    <w:p w:rsidR="00986DD4" w:rsidRPr="00986DD4" w:rsidRDefault="00986DD4" w:rsidP="00F760A0">
      <w:pPr>
        <w:pStyle w:val="Akapitzlist"/>
        <w:numPr>
          <w:ilvl w:val="1"/>
          <w:numId w:val="18"/>
        </w:numPr>
        <w:ind w:left="709" w:hanging="567"/>
        <w:jc w:val="both"/>
        <w:rPr>
          <w:rFonts w:asciiTheme="minorHAnsi" w:eastAsiaTheme="minorHAnsi" w:hAnsiTheme="minorHAnsi" w:cstheme="minorHAnsi"/>
          <w:sz w:val="22"/>
          <w:szCs w:val="20"/>
          <w:u w:val="single"/>
          <w:lang w:eastAsia="en-US"/>
        </w:rPr>
      </w:pPr>
      <w:r w:rsidRPr="00986DD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WYKONAWCY</w:t>
      </w:r>
      <w:r w:rsidRPr="00986DD4">
        <w:rPr>
          <w:rFonts w:asciiTheme="minorHAnsi" w:eastAsiaTheme="minorHAnsi" w:hAnsiTheme="minorHAnsi" w:cstheme="minorHAnsi"/>
          <w:sz w:val="22"/>
          <w:szCs w:val="20"/>
          <w:u w:val="single"/>
          <w:lang w:eastAsia="en-US"/>
        </w:rPr>
        <w:t xml:space="preserve"> WSPÓLNIE UBIEGAJĄCY SIĘ O UDZIELENIE ZAMÓWIENIA</w:t>
      </w:r>
    </w:p>
    <w:p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 przypadku Wykonawców wspólnie ubiegających się o udzielenie zamówienia, każdy z warunków udziału w postępowaniu określonych w pkt 5. winien spełniać co najmniej jeden z tych wykonawców albo wszyscy ci Wykonawcy wspólnie. Żaden z wykonawców wspólnie ubiegających się o udzielenie zamówienia nie może podlegać wykluczeniu z postępowania.</w:t>
      </w:r>
    </w:p>
    <w:p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zamówienia ustanawiają Pełnomocnika (dalej: „Pełnomocnik”) do reprezentowania ich w niniejszym postępowaniu albo reprezentowania ich w postępowaniu i przy zawarciu umowy w sprawie zamówienia publicznego. Pełnomocnictwo powinno jednoznacznie określać postępowanie, do którego się odnosi, precyzować zakres umocowania, musi też wyliczać wszystkich Wykonawców, którzy wspólnie ubiegają się o zamówienie. Każdy z tych Wykonawców musi podpisać się na dokumencie pełnomocnictwa. Pełnomocnik winien być upoważniony do zobowiązywania i odbierania poleceń dla i w imieniu każdego i wszystkich Wykonawców. Dokument ustanawiający Pełnomocnika powinien być dołączony do oferty (w formie oryginału lub odpisu poświadczonego za zgodność z oryginałem przez notariusza).</w:t>
      </w:r>
    </w:p>
    <w:p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Od momentu złożenia oferty do dnia zawarcia umowy w postępowaniu, wszelka korespondencja z Wykonawcami wspólnie ubiegającymi się o udzielenie zamówienia, będzie prowadzona wyłącznie za pośrednictwem Pełnomocnika. Wszelkie oświadczenia złożone w jakiejkolwiek sprawie przez Zamawiającego Pełnomocnikowi Konsorcjantów są skuteczne względem Konsorcjantów. Powyższe nie uchybia uprawnieniu Zamawiającego do składania oświadczeń bezpośrednio każdemu z Konsorcjantów.</w:t>
      </w:r>
    </w:p>
    <w:p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niniejszego zamówienia, których oferta zostanie uznana za najkorzystniejszą, przed podpisaniem Umowy w sprawie zamówienia, będą zobowiązani przedstawić Zamawiającemu pisemną Umowę (dalej: „Umowa Konsorcjum”) regulującą ich współpracę w przedmiocie zamówienia, zawierającą w swej treści minimum następujące postanowienia:</w:t>
      </w:r>
    </w:p>
    <w:p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 celu gospodarczego, dla którego zostaje zwarta (m.in. przedmiot, nazwa zadania, nr postępowania),</w:t>
      </w:r>
    </w:p>
    <w:p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sposób współdziałania Wykonawców realizujących wspólnie Umowę,</w:t>
      </w:r>
    </w:p>
    <w:p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zakres prac powierzonych do wykonania każdemu z nich,</w:t>
      </w:r>
    </w:p>
    <w:p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określenie, który z podmiotów jest upoważniony do występowania w imieniu pozostałych przy realizacji przedmiotowego zamówienia,</w:t>
      </w:r>
    </w:p>
    <w:p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solidarną odpowiedzialność za wykonanie zamówienia,</w:t>
      </w:r>
    </w:p>
    <w:p w:rsidR="00986DD4" w:rsidRPr="00B6100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oznaczenie czasu trwania Konsorcjum obejmującego minimum okres realizacji przedmiotu zamówienia oraz rękojmi (Umowa Konsorcjum musi zostać zawarta na czas nie krótszy, niż czas trwania Umowy w sprawie zamówienia, z uwzględnieniem okresu gwarancji).</w:t>
      </w:r>
    </w:p>
    <w:p w:rsidR="008F5B4D" w:rsidRPr="00B5537A" w:rsidRDefault="008F5B4D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"/>
          <w:szCs w:val="22"/>
        </w:rPr>
      </w:pPr>
    </w:p>
    <w:p w:rsidR="00F715C3" w:rsidRPr="00C242A6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9918" w:type="dxa"/>
        <w:tblLook w:val="04A0"/>
      </w:tblPr>
      <w:tblGrid>
        <w:gridCol w:w="9918"/>
      </w:tblGrid>
      <w:tr w:rsidR="008F5B4D" w:rsidRPr="00C242A6" w:rsidTr="00341097">
        <w:trPr>
          <w:trHeight w:val="43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:rsidR="008F5B4D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:rsidR="00D21E8F" w:rsidRPr="00D21E8F" w:rsidRDefault="00E873EF" w:rsidP="00D21E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D21E8F">
        <w:rPr>
          <w:rFonts w:asciiTheme="minorHAnsi" w:hAnsiTheme="minorHAnsi"/>
          <w:bCs/>
          <w:sz w:val="22"/>
          <w:szCs w:val="22"/>
        </w:rPr>
        <w:t xml:space="preserve">Wymagany termin realizacji zamówienia: </w:t>
      </w:r>
      <w:r w:rsidRPr="00D21E8F">
        <w:rPr>
          <w:rFonts w:asciiTheme="minorHAnsi" w:hAnsiTheme="minorHAnsi"/>
          <w:b/>
          <w:bCs/>
          <w:sz w:val="22"/>
          <w:szCs w:val="22"/>
        </w:rPr>
        <w:t>12 miesięcy</w:t>
      </w:r>
      <w:r w:rsidRPr="00D21E8F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D21E8F">
        <w:rPr>
          <w:rFonts w:asciiTheme="minorHAnsi" w:hAnsiTheme="minorHAnsi"/>
          <w:bCs/>
          <w:sz w:val="22"/>
          <w:szCs w:val="22"/>
        </w:rPr>
        <w:t>.</w:t>
      </w:r>
    </w:p>
    <w:p w:rsidR="006B1DE9" w:rsidRDefault="00E873EF" w:rsidP="00D21E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D21E8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D21E8F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D21E8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 w:rsidRPr="00D21E8F">
        <w:rPr>
          <w:rFonts w:asciiTheme="minorHAnsi" w:hAnsiTheme="minorHAnsi"/>
          <w:spacing w:val="-3"/>
          <w:sz w:val="22"/>
          <w:szCs w:val="22"/>
        </w:rPr>
        <w:t>(Dz. U. 2016 poz. 684</w:t>
      </w:r>
      <w:r w:rsidR="00986DD4" w:rsidRPr="00D21E8F">
        <w:rPr>
          <w:rFonts w:asciiTheme="minorHAnsi" w:hAnsiTheme="minorHAnsi"/>
          <w:spacing w:val="-3"/>
          <w:sz w:val="22"/>
          <w:szCs w:val="22"/>
        </w:rPr>
        <w:t xml:space="preserve"> ze zm.</w:t>
      </w:r>
      <w:r w:rsidR="00F26CAF" w:rsidRPr="00D21E8F">
        <w:rPr>
          <w:rFonts w:asciiTheme="minorHAnsi" w:hAnsiTheme="minorHAnsi"/>
          <w:spacing w:val="-3"/>
          <w:sz w:val="22"/>
          <w:szCs w:val="22"/>
        </w:rPr>
        <w:t>),</w:t>
      </w:r>
      <w:r w:rsidRPr="00D21E8F">
        <w:rPr>
          <w:rFonts w:asciiTheme="minorHAnsi" w:hAnsiTheme="minorHAnsi"/>
          <w:spacing w:val="-3"/>
          <w:sz w:val="22"/>
          <w:szCs w:val="22"/>
        </w:rPr>
        <w:t xml:space="preserve"> ze względu na specyfikę rozliczeń z Narodowym Funduszem Zdrowia za wykonanie świadczeń zdrowotnych.</w:t>
      </w:r>
    </w:p>
    <w:p w:rsidR="000940EB" w:rsidRDefault="000940EB" w:rsidP="000940EB">
      <w:pPr>
        <w:jc w:val="both"/>
        <w:rPr>
          <w:rFonts w:asciiTheme="minorHAnsi" w:hAnsiTheme="minorHAnsi"/>
          <w:spacing w:val="-3"/>
          <w:sz w:val="22"/>
          <w:szCs w:val="22"/>
        </w:rPr>
      </w:pPr>
    </w:p>
    <w:p w:rsidR="000940EB" w:rsidRPr="000940EB" w:rsidRDefault="000940EB" w:rsidP="000940EB">
      <w:pPr>
        <w:jc w:val="both"/>
        <w:rPr>
          <w:rFonts w:asciiTheme="minorHAnsi" w:hAnsiTheme="minorHAnsi"/>
          <w:spacing w:val="-3"/>
          <w:sz w:val="22"/>
          <w:szCs w:val="22"/>
        </w:rPr>
      </w:pPr>
    </w:p>
    <w:p w:rsidR="00F715C3" w:rsidRPr="00B5537A" w:rsidRDefault="00F715C3" w:rsidP="00F715C3">
      <w:pPr>
        <w:pStyle w:val="Akapitzlist"/>
        <w:jc w:val="both"/>
        <w:rPr>
          <w:rFonts w:asciiTheme="minorHAnsi" w:hAnsiTheme="minorHAnsi"/>
          <w:spacing w:val="-3"/>
          <w:sz w:val="8"/>
          <w:szCs w:val="22"/>
        </w:rPr>
      </w:pPr>
    </w:p>
    <w:p w:rsidR="001B2313" w:rsidRPr="00C242A6" w:rsidRDefault="001B2313" w:rsidP="003E6C75">
      <w:pPr>
        <w:ind w:left="567" w:hanging="425"/>
        <w:jc w:val="both"/>
        <w:rPr>
          <w:rFonts w:asciiTheme="minorHAnsi" w:hAnsiTheme="minorHAnsi"/>
          <w:spacing w:val="-3"/>
          <w:sz w:val="2"/>
          <w:szCs w:val="22"/>
        </w:rPr>
      </w:pPr>
    </w:p>
    <w:tbl>
      <w:tblPr>
        <w:tblStyle w:val="Tabela-Siatka"/>
        <w:tblW w:w="9918" w:type="dxa"/>
        <w:tblLook w:val="04A0"/>
      </w:tblPr>
      <w:tblGrid>
        <w:gridCol w:w="9918"/>
      </w:tblGrid>
      <w:tr w:rsidR="001B2313" w:rsidRPr="00C242A6" w:rsidTr="00341097">
        <w:trPr>
          <w:trHeight w:val="362"/>
        </w:trPr>
        <w:tc>
          <w:tcPr>
            <w:tcW w:w="9918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lastRenderedPageBreak/>
              <w:t xml:space="preserve">Warunki udziału w postępowaniu </w:t>
            </w:r>
          </w:p>
        </w:tc>
      </w:tr>
    </w:tbl>
    <w:p w:rsidR="009D0DBB" w:rsidRPr="00C242A6" w:rsidRDefault="009D0DBB" w:rsidP="00141FEC">
      <w:pPr>
        <w:jc w:val="both"/>
        <w:rPr>
          <w:rFonts w:asciiTheme="minorHAnsi" w:hAnsiTheme="minorHAnsi"/>
          <w:b/>
          <w:sz w:val="14"/>
          <w:szCs w:val="22"/>
        </w:rPr>
      </w:pPr>
    </w:p>
    <w:p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A2143" w:rsidRDefault="001A2143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:rsidR="001D206B" w:rsidRDefault="001D206B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60FFF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:rsidR="001D206B" w:rsidRDefault="001D206B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C242A6">
        <w:rPr>
          <w:rFonts w:asciiTheme="minorHAnsi" w:hAnsiTheme="minorHAnsi"/>
          <w:iCs/>
          <w:sz w:val="22"/>
          <w:szCs w:val="22"/>
        </w:rPr>
        <w:t xml:space="preserve">, </w:t>
      </w:r>
    </w:p>
    <w:p w:rsidR="003A30DF" w:rsidRPr="00C242A6" w:rsidRDefault="00F276BE" w:rsidP="003A30DF">
      <w:p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C242A6">
        <w:rPr>
          <w:rFonts w:asciiTheme="minorHAnsi" w:hAnsiTheme="minorHAnsi"/>
          <w:sz w:val="22"/>
          <w:szCs w:val="22"/>
        </w:rPr>
        <w:t>egółowo art. 22a ust.1-6 ustawy</w:t>
      </w:r>
      <w:r w:rsidR="003A30DF" w:rsidRPr="00C242A6">
        <w:rPr>
          <w:rFonts w:asciiTheme="minorHAnsi" w:hAnsiTheme="minorHAnsi"/>
          <w:sz w:val="22"/>
          <w:szCs w:val="22"/>
        </w:rPr>
        <w:t>.</w:t>
      </w:r>
    </w:p>
    <w:p w:rsidR="00FE7850" w:rsidRDefault="00FE7850" w:rsidP="00FE7850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b/>
          <w:iCs/>
          <w:sz w:val="22"/>
          <w:szCs w:val="22"/>
        </w:rPr>
      </w:pPr>
      <w:r w:rsidRPr="00402BB0">
        <w:rPr>
          <w:rFonts w:asciiTheme="minorHAnsi" w:hAnsiTheme="minorHAnsi" w:cstheme="minorHAnsi"/>
          <w:b/>
          <w:iCs/>
          <w:sz w:val="22"/>
          <w:szCs w:val="22"/>
        </w:rPr>
        <w:t xml:space="preserve">W </w:t>
      </w:r>
      <w:r w:rsidRPr="00AD5511">
        <w:rPr>
          <w:rFonts w:asciiTheme="minorHAnsi" w:hAnsiTheme="minorHAnsi"/>
          <w:b/>
          <w:iCs/>
          <w:sz w:val="22"/>
          <w:szCs w:val="22"/>
        </w:rPr>
        <w:t>przedmiotowym postępowaniu</w:t>
      </w:r>
      <w:r>
        <w:rPr>
          <w:rFonts w:asciiTheme="minorHAnsi" w:hAnsiTheme="minorHAnsi"/>
          <w:b/>
          <w:iCs/>
          <w:sz w:val="22"/>
          <w:szCs w:val="22"/>
        </w:rPr>
        <w:t xml:space="preserve"> mogą wziąć udział Wykonawcy, którzy nie podlegają</w:t>
      </w:r>
      <w:r w:rsidRPr="00AD5511">
        <w:rPr>
          <w:rFonts w:asciiTheme="minorHAnsi" w:hAnsiTheme="minorHAnsi"/>
          <w:b/>
          <w:iCs/>
          <w:sz w:val="22"/>
          <w:szCs w:val="22"/>
        </w:rPr>
        <w:t xml:space="preserve"> wyklucz</w:t>
      </w:r>
      <w:r>
        <w:rPr>
          <w:rFonts w:asciiTheme="minorHAnsi" w:hAnsiTheme="minorHAnsi"/>
          <w:b/>
          <w:iCs/>
          <w:sz w:val="22"/>
          <w:szCs w:val="22"/>
        </w:rPr>
        <w:t>eniu</w:t>
      </w:r>
      <w:r w:rsidRPr="00AD5511">
        <w:rPr>
          <w:rFonts w:asciiTheme="minorHAnsi" w:hAnsiTheme="minorHAnsi"/>
          <w:b/>
          <w:iCs/>
          <w:sz w:val="22"/>
          <w:szCs w:val="22"/>
        </w:rPr>
        <w:t xml:space="preserve"> na podstawie art. 24 ust. 1 pkt. 12-23oraz ust. 5 pkt. 1ustawy.</w:t>
      </w:r>
    </w:p>
    <w:p w:rsidR="00F26CAF" w:rsidRPr="00FE7850" w:rsidRDefault="00F26CAF" w:rsidP="00FE7850">
      <w:pPr>
        <w:spacing w:after="40"/>
        <w:ind w:left="360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3A30DF" w:rsidRPr="00B5537A" w:rsidRDefault="003A30DF" w:rsidP="00B5537A">
      <w:pPr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9776" w:type="dxa"/>
        <w:tblInd w:w="284" w:type="dxa"/>
        <w:tblLook w:val="04A0"/>
      </w:tblPr>
      <w:tblGrid>
        <w:gridCol w:w="9776"/>
      </w:tblGrid>
      <w:tr w:rsidR="001B2313" w:rsidRPr="00C242A6" w:rsidTr="00341097">
        <w:trPr>
          <w:trHeight w:val="645"/>
        </w:trPr>
        <w:tc>
          <w:tcPr>
            <w:tcW w:w="9776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</w:t>
            </w:r>
            <w:r w:rsidR="00C6547C" w:rsidRPr="00C242A6">
              <w:rPr>
                <w:rFonts w:asciiTheme="minorHAnsi" w:hAnsiTheme="minorHAnsi"/>
                <w:b/>
              </w:rPr>
              <w:t>ykaz oświadczeń lub</w:t>
            </w:r>
            <w:r w:rsidRPr="00C242A6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242A6">
              <w:rPr>
                <w:rFonts w:asciiTheme="minorHAnsi" w:hAnsiTheme="minorHAnsi"/>
                <w:b/>
              </w:rPr>
              <w:t>potwierdzających spełnienie warunków udziału w</w:t>
            </w:r>
            <w:r w:rsidR="00B61009">
              <w:rPr>
                <w:rFonts w:asciiTheme="minorHAnsi" w:hAnsiTheme="minorHAnsi"/>
                <w:b/>
              </w:rPr>
              <w:t> </w:t>
            </w:r>
            <w:r w:rsidR="00C6547C" w:rsidRPr="00C242A6">
              <w:rPr>
                <w:rFonts w:asciiTheme="minorHAnsi" w:hAnsiTheme="minorHAnsi"/>
                <w:b/>
              </w:rPr>
              <w:t>postepowaniu oraz brak podstaw wykluczenia</w:t>
            </w:r>
          </w:p>
        </w:tc>
      </w:tr>
    </w:tbl>
    <w:p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 oferty każdy W</w:t>
      </w:r>
      <w:r w:rsidR="00C6547C" w:rsidRPr="00C242A6">
        <w:rPr>
          <w:rFonts w:asciiTheme="minorHAnsi" w:hAnsiTheme="minorHAnsi"/>
          <w:sz w:val="22"/>
          <w:szCs w:val="22"/>
        </w:rPr>
        <w:t>ykonawca musi dołączyć aktualne na dzień składania ofert oświadczenie w zakresie wskazanym w załączniku nr</w:t>
      </w:r>
      <w:r w:rsidR="00C6547C" w:rsidRPr="001C2985">
        <w:rPr>
          <w:rFonts w:asciiTheme="minorHAnsi" w:hAnsiTheme="minorHAnsi"/>
          <w:sz w:val="22"/>
          <w:szCs w:val="22"/>
        </w:rPr>
        <w:t xml:space="preserve">3 </w:t>
      </w:r>
      <w:r w:rsidR="00C6547C" w:rsidRPr="00C242A6">
        <w:rPr>
          <w:rFonts w:asciiTheme="minorHAnsi" w:hAnsiTheme="minorHAnsi"/>
          <w:sz w:val="22"/>
          <w:szCs w:val="22"/>
        </w:rPr>
        <w:t>do SIWZ. Informacje zawarte w oświadczeniu będą stan</w:t>
      </w:r>
      <w:r w:rsidRPr="00C242A6">
        <w:rPr>
          <w:rFonts w:asciiTheme="minorHAnsi" w:hAnsiTheme="minorHAnsi"/>
          <w:sz w:val="22"/>
          <w:szCs w:val="22"/>
        </w:rPr>
        <w:t>owić wstępne potwierdzenie, że W</w:t>
      </w:r>
      <w:r w:rsidR="00C6547C" w:rsidRPr="00C242A6">
        <w:rPr>
          <w:rFonts w:asciiTheme="minorHAnsi" w:hAnsiTheme="minorHAnsi"/>
          <w:sz w:val="22"/>
          <w:szCs w:val="22"/>
        </w:rPr>
        <w:t xml:space="preserve">ykonawca </w:t>
      </w:r>
      <w:r w:rsidR="00C6547C" w:rsidRPr="00C242A6">
        <w:rPr>
          <w:rFonts w:asciiTheme="minorHAnsi" w:hAnsiTheme="minorHAnsi"/>
          <w:bCs/>
          <w:sz w:val="22"/>
          <w:szCs w:val="22"/>
        </w:rPr>
        <w:t>nie podlega wykluczeniu oraz spełnia warunki udziału w postępowaniu.</w:t>
      </w:r>
    </w:p>
    <w:p w:rsidR="00986DD4" w:rsidRPr="006A4E19" w:rsidRDefault="00986DD4" w:rsidP="00986DD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 przypadku wspólnego ubiegania się o zamówienie przez Wykonawców oświadczenie, o którym mowa w rozdz. 6.1 niniejszej SIWZ składa każdy z Wykonawców wspólnie ubiegających się o zamówienie:</w:t>
      </w:r>
    </w:p>
    <w:p w:rsidR="00986DD4" w:rsidRPr="006A4E19" w:rsidRDefault="00986DD4" w:rsidP="00F760A0">
      <w:pPr>
        <w:pStyle w:val="Akapitzlist"/>
        <w:numPr>
          <w:ilvl w:val="0"/>
          <w:numId w:val="37"/>
        </w:numPr>
        <w:spacing w:after="40"/>
        <w:ind w:left="1134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warunki określone w art. 22 ust. 1 pkt 1) ustawy, każdy z Wykonawców wspólnie ubiegających się o udzielenie zamówienia musi spełniać samodzielnie.</w:t>
      </w:r>
    </w:p>
    <w:p w:rsidR="00986DD4" w:rsidRPr="006A4E19" w:rsidRDefault="00986DD4" w:rsidP="00F760A0">
      <w:pPr>
        <w:pStyle w:val="Akapitzlist"/>
        <w:numPr>
          <w:ilvl w:val="0"/>
          <w:numId w:val="37"/>
        </w:numPr>
        <w:spacing w:after="40"/>
        <w:ind w:left="1134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 xml:space="preserve">warunki określone w art. 22 ust. 1 </w:t>
      </w:r>
      <w:proofErr w:type="spellStart"/>
      <w:r w:rsidRPr="006A4E19">
        <w:rPr>
          <w:rFonts w:asciiTheme="minorHAnsi" w:hAnsiTheme="minorHAnsi"/>
          <w:sz w:val="22"/>
          <w:szCs w:val="20"/>
        </w:rPr>
        <w:t>pkt</w:t>
      </w:r>
      <w:proofErr w:type="spellEnd"/>
      <w:r w:rsidRPr="006A4E19">
        <w:rPr>
          <w:rFonts w:asciiTheme="minorHAnsi" w:hAnsiTheme="minorHAnsi"/>
          <w:sz w:val="22"/>
          <w:szCs w:val="20"/>
        </w:rPr>
        <w:t xml:space="preserve"> 2) ustawy Pzp, w zakresie opisanym przez Zamawiającego, powinien spełniać co najmniej jeden z Wykonawców wspólnie ubiegających się o udzielenie zamówienia albo wszyscy Wykonawcy wspólnie.</w:t>
      </w:r>
    </w:p>
    <w:p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</w:t>
      </w:r>
      <w:r w:rsidR="00C6547C" w:rsidRPr="00C242A6">
        <w:rPr>
          <w:rFonts w:asciiTheme="minorHAnsi" w:hAnsiTheme="minorHAnsi"/>
          <w:sz w:val="22"/>
          <w:szCs w:val="22"/>
        </w:rPr>
        <w:t>ykonawca, który zamierza powierzyć wykonanie części zamówienia podwykonawcom, w celu wykazania braku istnienia wobec nich podstaw wykluczenia z udziału w</w:t>
      </w:r>
      <w:r w:rsidR="00B61009">
        <w:rPr>
          <w:rFonts w:asciiTheme="minorHAnsi" w:hAnsiTheme="minorHAnsi"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 xml:space="preserve">postępowaniu </w:t>
      </w:r>
      <w:r w:rsidR="00C6547C" w:rsidRPr="00C242A6">
        <w:rPr>
          <w:rFonts w:asciiTheme="minorHAnsi" w:hAnsiTheme="minorHAnsi"/>
          <w:bCs/>
          <w:sz w:val="22"/>
          <w:szCs w:val="22"/>
        </w:rPr>
        <w:t>zamieszcza informacje o podwykonawcach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>oświadczeniu, o którym mowa w</w:t>
      </w:r>
      <w:r w:rsidR="00B61009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>rozdz. 6. 1 niniejszej SIWZ.</w:t>
      </w:r>
    </w:p>
    <w:p w:rsidR="00C6547C" w:rsidRPr="00C242A6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5A6EC8" w:rsidRPr="00EF1C7A" w:rsidRDefault="005A6EC8" w:rsidP="005A6EC8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EF1C7A">
        <w:rPr>
          <w:rFonts w:asciiTheme="minorHAnsi" w:hAnsiTheme="minorHAnsi"/>
          <w:sz w:val="22"/>
          <w:szCs w:val="22"/>
        </w:rPr>
        <w:t xml:space="preserve">Zamawiający, na podstawie </w:t>
      </w:r>
      <w:r w:rsidRPr="00EF1C7A">
        <w:rPr>
          <w:rFonts w:asciiTheme="minorHAnsi" w:hAnsiTheme="minorHAnsi"/>
          <w:b/>
          <w:sz w:val="22"/>
          <w:szCs w:val="22"/>
        </w:rPr>
        <w:t>art. 24</w:t>
      </w:r>
      <w:r w:rsidR="00FE7850">
        <w:rPr>
          <w:rFonts w:asciiTheme="minorHAnsi" w:hAnsiTheme="minorHAnsi"/>
          <w:b/>
          <w:sz w:val="22"/>
          <w:szCs w:val="22"/>
        </w:rPr>
        <w:t xml:space="preserve"> </w:t>
      </w:r>
      <w:r w:rsidRPr="00EF1C7A">
        <w:rPr>
          <w:rFonts w:asciiTheme="minorHAnsi" w:hAnsiTheme="minorHAnsi"/>
          <w:b/>
          <w:sz w:val="22"/>
          <w:szCs w:val="22"/>
        </w:rPr>
        <w:t>aa ustawy PZP</w:t>
      </w:r>
      <w:r w:rsidRPr="00EF1C7A">
        <w:rPr>
          <w:rFonts w:asciiTheme="minorHAnsi" w:hAnsiTheme="minorHAnsi"/>
          <w:sz w:val="22"/>
          <w:szCs w:val="22"/>
        </w:rPr>
        <w:t xml:space="preserve">, przewiduje zastosowanie w postępowaniu prowadzonym w trybie przetargu nieograniczonego, procedury, w której najpierw dokona oceny ofert, a następnie zbada, czy Wykonawca, którego oferta została oceniona, jako najkorzystniejsza, nie podlega wykluczeniu oraz spełnia warunki udziału w postępowaniu. </w:t>
      </w:r>
      <w:r w:rsidRPr="00EF1C7A">
        <w:rPr>
          <w:rFonts w:asciiTheme="minorHAnsi" w:hAnsiTheme="minorHAnsi" w:cstheme="minorHAnsi"/>
          <w:bCs/>
          <w:sz w:val="22"/>
          <w:szCs w:val="22"/>
        </w:rPr>
        <w:t xml:space="preserve">Jeżeli Wykonawca, którego oferta została oceniona jako najkorzystniejsza, nie złoży w terminie lub </w:t>
      </w:r>
      <w:r w:rsidRPr="00EF1C7A">
        <w:rPr>
          <w:rFonts w:asciiTheme="minorHAnsi" w:hAnsiTheme="minorHAnsi" w:cstheme="minorHAnsi"/>
          <w:bCs/>
          <w:sz w:val="22"/>
          <w:szCs w:val="22"/>
        </w:rPr>
        <w:lastRenderedPageBreak/>
        <w:t>złoży nieprawidłowe dokumenty na wezwanie Zamawiającego to Zamawiający wybierze ofertę najkorzystniejszą spośród pozostałych ofert (bez ich ponownego badania i oceny chyba, że zachodzą przesłanki unieważnienia postępowania, o których mowa w art. 93 ust. 1 ustawy).</w:t>
      </w:r>
    </w:p>
    <w:p w:rsidR="00210509" w:rsidRPr="00210509" w:rsidRDefault="00210509" w:rsidP="00B32F5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10509">
        <w:rPr>
          <w:rFonts w:asciiTheme="minorHAnsi" w:hAnsiTheme="minorHAnsi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</w:t>
      </w:r>
      <w:r>
        <w:rPr>
          <w:rFonts w:asciiTheme="minorHAnsi" w:hAnsiTheme="minorHAnsi"/>
          <w:sz w:val="22"/>
          <w:szCs w:val="22"/>
        </w:rPr>
        <w:t>kich może żądać Zamawiający od W</w:t>
      </w:r>
      <w:r w:rsidRPr="00210509">
        <w:rPr>
          <w:rFonts w:asciiTheme="minorHAnsi" w:hAnsiTheme="minorHAnsi"/>
          <w:sz w:val="22"/>
          <w:szCs w:val="22"/>
        </w:rPr>
        <w:t>ykonawcy w postępowaniu o udzielenie zamówienia (Dz. U. z 2016 r. Nr 1126).</w:t>
      </w:r>
    </w:p>
    <w:p w:rsidR="00C53087" w:rsidRPr="00C53087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</w:t>
      </w:r>
      <w:r w:rsidR="003D12F6" w:rsidRPr="00C242A6">
        <w:rPr>
          <w:rFonts w:asciiTheme="minorHAnsi" w:hAnsiTheme="minorHAnsi"/>
          <w:bCs/>
          <w:sz w:val="22"/>
          <w:szCs w:val="22"/>
        </w:rPr>
        <w:t>, o której mowa w art. 86 ust. 5</w:t>
      </w:r>
      <w:r w:rsidRPr="00C242A6">
        <w:rPr>
          <w:rFonts w:asciiTheme="minorHAnsi" w:hAnsiTheme="minorHAnsi"/>
          <w:bCs/>
          <w:sz w:val="22"/>
          <w:szCs w:val="22"/>
        </w:rPr>
        <w:t xml:space="preserve"> ustawy PZP, przekaże zamawiającemu oświadczenie o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przynależności lub 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art. 24 ust. 1 pkt 23 ustawy PZP. Wraz ze złożeniem </w:t>
      </w:r>
      <w:r w:rsidR="00916F27" w:rsidRPr="00C242A6">
        <w:rPr>
          <w:rFonts w:asciiTheme="minorHAnsi" w:hAnsiTheme="minorHAnsi"/>
          <w:bCs/>
          <w:sz w:val="22"/>
          <w:szCs w:val="22"/>
        </w:rPr>
        <w:t>oświadczenia, W</w:t>
      </w:r>
      <w:r w:rsidRPr="00C242A6">
        <w:rPr>
          <w:rFonts w:asciiTheme="minorHAnsi" w:hAnsiTheme="minorHAnsi"/>
          <w:bCs/>
          <w:sz w:val="22"/>
          <w:szCs w:val="22"/>
        </w:rPr>
        <w:t>ykonawca może przedstawić</w:t>
      </w:r>
      <w:r w:rsidR="00916F27" w:rsidRPr="00C242A6">
        <w:rPr>
          <w:rFonts w:asciiTheme="minorHAnsi" w:hAnsiTheme="minorHAnsi"/>
          <w:bCs/>
          <w:sz w:val="22"/>
          <w:szCs w:val="22"/>
        </w:rPr>
        <w:t xml:space="preserve"> dowody, że powiązania z innym W</w:t>
      </w:r>
      <w:r w:rsidRPr="00C242A6">
        <w:rPr>
          <w:rFonts w:asciiTheme="minorHAnsi" w:hAnsiTheme="minorHAnsi"/>
          <w:bCs/>
          <w:sz w:val="22"/>
          <w:szCs w:val="22"/>
        </w:rPr>
        <w:t>ykonawcą nie prowadzą do zakłócenia konkurencji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postępowaniu o</w:t>
      </w:r>
      <w:r w:rsidR="00B61009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udzielenie zamówienia.</w:t>
      </w:r>
    </w:p>
    <w:p w:rsidR="003C43CF" w:rsidRPr="00C53087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53087">
        <w:rPr>
          <w:rFonts w:asciiTheme="minorHAnsi" w:hAnsiTheme="minorHAnsi"/>
          <w:sz w:val="22"/>
          <w:szCs w:val="22"/>
        </w:rPr>
        <w:t>Jeżeli W</w:t>
      </w:r>
      <w:r w:rsidR="00C6547C" w:rsidRPr="00C53087">
        <w:rPr>
          <w:rFonts w:asciiTheme="minorHAnsi" w:hAnsiTheme="minorHAnsi"/>
          <w:sz w:val="22"/>
          <w:szCs w:val="22"/>
        </w:rPr>
        <w:t>ykonawca nie złoży oświadc</w:t>
      </w:r>
      <w:r w:rsidR="005E4024" w:rsidRPr="00C53087">
        <w:rPr>
          <w:rFonts w:asciiTheme="minorHAnsi" w:hAnsiTheme="minorHAnsi"/>
          <w:sz w:val="22"/>
          <w:szCs w:val="22"/>
        </w:rPr>
        <w:t>zenia, o którym mowa w rozdz. 6</w:t>
      </w:r>
      <w:r w:rsidR="00C6547C" w:rsidRPr="00C53087">
        <w:rPr>
          <w:rFonts w:asciiTheme="minorHAnsi" w:hAnsiTheme="minorHAnsi"/>
          <w:sz w:val="22"/>
          <w:szCs w:val="22"/>
        </w:rPr>
        <w:t>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</w:t>
      </w:r>
      <w:r w:rsidRPr="00C53087">
        <w:rPr>
          <w:rFonts w:asciiTheme="minorHAnsi" w:hAnsiTheme="minorHAnsi"/>
          <w:sz w:val="22"/>
          <w:szCs w:val="22"/>
        </w:rPr>
        <w:t>awiającego wątpliwości, Z</w:t>
      </w:r>
      <w:r w:rsidR="00C6547C" w:rsidRPr="00C53087">
        <w:rPr>
          <w:rFonts w:asciiTheme="minorHAnsi" w:hAnsiTheme="minorHAnsi"/>
          <w:sz w:val="22"/>
          <w:szCs w:val="22"/>
        </w:rPr>
        <w:t>amawiający wezwie do ich złożenia, uzupełnienia, poprawienia w terminie przez siebie wskazanym chyb</w:t>
      </w:r>
      <w:r w:rsidRPr="00C53087">
        <w:rPr>
          <w:rFonts w:asciiTheme="minorHAnsi" w:hAnsiTheme="minorHAnsi"/>
          <w:sz w:val="22"/>
          <w:szCs w:val="22"/>
        </w:rPr>
        <w:t>a, że mimo ich złożenia oferta W</w:t>
      </w:r>
      <w:r w:rsidR="00C6547C" w:rsidRPr="00C53087">
        <w:rPr>
          <w:rFonts w:asciiTheme="minorHAnsi" w:hAnsiTheme="minorHAnsi"/>
          <w:sz w:val="22"/>
          <w:szCs w:val="22"/>
        </w:rPr>
        <w:t>ykonawcy podlegałabyodrzuceniu albo konieczne byłoby unieważnienie postępowania.</w:t>
      </w:r>
    </w:p>
    <w:p w:rsidR="00652FAA" w:rsidRPr="00F26CAF" w:rsidRDefault="00652FAA" w:rsidP="00652FAA">
      <w:pPr>
        <w:pStyle w:val="Akapitzlist"/>
        <w:ind w:left="460"/>
        <w:rPr>
          <w:rFonts w:asciiTheme="minorHAnsi" w:hAnsiTheme="minorHAnsi"/>
          <w:b/>
          <w:sz w:val="12"/>
        </w:rPr>
      </w:pPr>
    </w:p>
    <w:tbl>
      <w:tblPr>
        <w:tblStyle w:val="Tabela-Siatka"/>
        <w:tblW w:w="9923" w:type="dxa"/>
        <w:tblInd w:w="137" w:type="dxa"/>
        <w:tblLook w:val="04A0"/>
      </w:tblPr>
      <w:tblGrid>
        <w:gridCol w:w="9923"/>
      </w:tblGrid>
      <w:tr w:rsidR="00652FAA" w:rsidRPr="00C242A6" w:rsidTr="00B61009">
        <w:trPr>
          <w:trHeight w:val="362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:rsidR="00652FAA" w:rsidRPr="00925ACD" w:rsidRDefault="00C36FC9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925ACD">
              <w:rPr>
                <w:rFonts w:asciiTheme="minorHAnsi" w:hAnsiTheme="minorHAnsi"/>
                <w:b/>
              </w:rPr>
              <w:t>Zamawiający przed udzieleniem zamówienia, wezwie Wykonawcę, którego oferta została najwyżej oceniona, do złożenia w wyznaczonym, nie krótszym niż 5 dni, terminie aktualnych na dzień złożenia następujących oświadczeń lub dokumentów:</w:t>
            </w:r>
          </w:p>
        </w:tc>
      </w:tr>
    </w:tbl>
    <w:p w:rsidR="00652FAA" w:rsidRPr="00C242A6" w:rsidRDefault="00652FAA" w:rsidP="00652FAA">
      <w:pPr>
        <w:pStyle w:val="Akapitzlist"/>
        <w:spacing w:after="40"/>
        <w:jc w:val="both"/>
        <w:rPr>
          <w:rFonts w:asciiTheme="minorHAnsi" w:hAnsiTheme="minorHAnsi"/>
          <w:sz w:val="12"/>
          <w:szCs w:val="22"/>
        </w:rPr>
      </w:pPr>
    </w:p>
    <w:p w:rsidR="006227BC" w:rsidRDefault="006227BC" w:rsidP="00F760A0">
      <w:pPr>
        <w:pStyle w:val="Akapitzlis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 3 ustawy:</w:t>
      </w:r>
    </w:p>
    <w:p w:rsidR="006227BC" w:rsidRPr="00803B95" w:rsidRDefault="006227BC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 1 ustawy;</w:t>
      </w:r>
    </w:p>
    <w:p w:rsidR="006227BC" w:rsidRDefault="006227BC" w:rsidP="00F760A0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 2 ustawy:</w:t>
      </w:r>
    </w:p>
    <w:p w:rsidR="00803B95" w:rsidRPr="00B61009" w:rsidRDefault="00B61009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Arial"/>
          <w:b/>
          <w:sz w:val="22"/>
          <w:szCs w:val="22"/>
        </w:rPr>
      </w:pPr>
      <w:r w:rsidRPr="00B61009">
        <w:rPr>
          <w:rFonts w:ascii="Calibri" w:hAnsi="Calibri"/>
          <w:b/>
          <w:sz w:val="22"/>
          <w:szCs w:val="22"/>
        </w:rPr>
        <w:t xml:space="preserve">oświadczenie o posiadaniu </w:t>
      </w:r>
      <w:r w:rsidR="00803B95" w:rsidRPr="00B61009">
        <w:rPr>
          <w:rFonts w:ascii="Calibri" w:hAnsi="Calibri"/>
          <w:b/>
          <w:sz w:val="22"/>
          <w:szCs w:val="22"/>
        </w:rPr>
        <w:t>aktualne</w:t>
      </w:r>
      <w:r w:rsidRPr="00B61009">
        <w:rPr>
          <w:rFonts w:ascii="Calibri" w:hAnsi="Calibri"/>
          <w:b/>
          <w:sz w:val="22"/>
          <w:szCs w:val="22"/>
        </w:rPr>
        <w:t>go</w:t>
      </w:r>
      <w:r w:rsidR="00803B95" w:rsidRPr="00B61009">
        <w:rPr>
          <w:rFonts w:ascii="Calibri" w:hAnsi="Calibri" w:cs="Arial"/>
          <w:b/>
          <w:sz w:val="22"/>
          <w:szCs w:val="22"/>
        </w:rPr>
        <w:t xml:space="preserve"> świadectw</w:t>
      </w:r>
      <w:r w:rsidRPr="00B61009">
        <w:rPr>
          <w:rFonts w:ascii="Calibri" w:hAnsi="Calibri" w:cs="Arial"/>
          <w:b/>
          <w:sz w:val="22"/>
          <w:szCs w:val="22"/>
        </w:rPr>
        <w:t>a</w:t>
      </w:r>
      <w:r w:rsidR="00803B95" w:rsidRPr="00B61009">
        <w:rPr>
          <w:rFonts w:ascii="Calibri" w:hAnsi="Calibri" w:cs="Arial"/>
          <w:b/>
          <w:sz w:val="22"/>
          <w:szCs w:val="22"/>
        </w:rPr>
        <w:t xml:space="preserve"> zgodności CE</w:t>
      </w:r>
      <w:r w:rsidR="00DF442D" w:rsidRPr="00B61009">
        <w:rPr>
          <w:rFonts w:ascii="Calibri" w:hAnsi="Calibri" w:cs="Arial"/>
          <w:b/>
          <w:sz w:val="22"/>
          <w:szCs w:val="22"/>
        </w:rPr>
        <w:t xml:space="preserve"> lub inne stosowne dokumenty dopuszczające oferowany produkt do użytku w Polsce</w:t>
      </w:r>
      <w:r w:rsidRPr="00B61009">
        <w:rPr>
          <w:rFonts w:ascii="Calibri" w:hAnsi="Calibri" w:cs="Arial"/>
          <w:b/>
          <w:sz w:val="22"/>
          <w:szCs w:val="22"/>
        </w:rPr>
        <w:t xml:space="preserve"> na zaoferowany przedmiot zamówienia</w:t>
      </w:r>
    </w:p>
    <w:p w:rsidR="00883D9A" w:rsidRPr="00947BE9" w:rsidRDefault="001A2143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Arial"/>
          <w:sz w:val="22"/>
          <w:szCs w:val="22"/>
        </w:rPr>
      </w:pPr>
      <w:r w:rsidRPr="001A2143">
        <w:rPr>
          <w:rFonts w:ascii="Calibri" w:hAnsi="Calibri" w:cs="Arial"/>
          <w:b/>
          <w:sz w:val="22"/>
          <w:szCs w:val="22"/>
        </w:rPr>
        <w:t xml:space="preserve">materiały informacyjne </w:t>
      </w:r>
      <w:r w:rsidRPr="001A2143">
        <w:rPr>
          <w:rFonts w:ascii="Calibri" w:hAnsi="Calibri" w:cs="Arial"/>
          <w:sz w:val="22"/>
          <w:szCs w:val="22"/>
        </w:rPr>
        <w:t>uwiarygodniające podane informacje techniczne (katalogi, opisy, foldery itp.) w języku polskim;</w:t>
      </w:r>
      <w:r w:rsidR="005A6EC8" w:rsidRPr="0081702F">
        <w:rPr>
          <w:rFonts w:ascii="Calibri" w:hAnsi="Calibri" w:cs="Arial"/>
          <w:sz w:val="22"/>
          <w:szCs w:val="22"/>
        </w:rPr>
        <w:t xml:space="preserve">na podstawie, których Zamawiający będzie mógł bezspornie zidentyfikować oferowany asortyment oraz zapoznać się z jego parametrami technicznymi, użytkowymi, itp. </w:t>
      </w:r>
      <w:r w:rsidR="005A6EC8" w:rsidRPr="00AD5511">
        <w:rPr>
          <w:rFonts w:ascii="Arial" w:hAnsi="Arial" w:cs="Arial"/>
          <w:b/>
          <w:i/>
          <w:sz w:val="20"/>
          <w:szCs w:val="20"/>
          <w:u w:val="single"/>
        </w:rPr>
        <w:t>Zamawiający wymaga, aby n</w:t>
      </w:r>
      <w:r w:rsidR="005A6EC8" w:rsidRPr="00AD5511">
        <w:rPr>
          <w:rFonts w:asciiTheme="minorHAnsi" w:hAnsiTheme="minorHAnsi"/>
          <w:b/>
          <w:i/>
          <w:sz w:val="22"/>
          <w:szCs w:val="22"/>
          <w:u w:val="single"/>
        </w:rPr>
        <w:t>a wszystkich załączonych do oferty dokumentach dotyczących oferowanego asortymentu było wyraźnie – zaznaczone, którego zadania i</w:t>
      </w:r>
      <w:r w:rsidR="005A6EC8">
        <w:rPr>
          <w:rFonts w:asciiTheme="minorHAnsi" w:hAnsiTheme="minorHAnsi"/>
          <w:b/>
          <w:i/>
          <w:sz w:val="22"/>
          <w:szCs w:val="22"/>
          <w:u w:val="single"/>
        </w:rPr>
        <w:t> </w:t>
      </w:r>
      <w:r w:rsidR="005A6EC8" w:rsidRPr="00AD5511">
        <w:rPr>
          <w:rFonts w:asciiTheme="minorHAnsi" w:hAnsiTheme="minorHAnsi"/>
          <w:b/>
          <w:i/>
          <w:sz w:val="22"/>
          <w:szCs w:val="22"/>
          <w:u w:val="single"/>
        </w:rPr>
        <w:t>pozycji dokument dotyczy.</w:t>
      </w:r>
    </w:p>
    <w:p w:rsidR="00883D9A" w:rsidRPr="00C242A6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10"/>
          <w:szCs w:val="22"/>
        </w:rPr>
      </w:pP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B2313" w:rsidRPr="00C242A6" w:rsidTr="00341097">
        <w:trPr>
          <w:trHeight w:val="362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:rsidR="00835AA1" w:rsidRPr="00C242A6" w:rsidRDefault="00835AA1" w:rsidP="001B2313">
      <w:pPr>
        <w:jc w:val="both"/>
        <w:rPr>
          <w:rFonts w:asciiTheme="minorHAnsi" w:hAnsiTheme="minorHAnsi"/>
          <w:b/>
          <w:color w:val="000000"/>
          <w:sz w:val="14"/>
        </w:rPr>
      </w:pPr>
    </w:p>
    <w:p w:rsidR="005E4024" w:rsidRPr="00C242A6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zachowaniem zas</w:t>
      </w:r>
      <w:r w:rsidR="00FE5965" w:rsidRPr="00C242A6">
        <w:rPr>
          <w:rFonts w:asciiTheme="minorHAnsi" w:hAnsiTheme="minorHAnsi"/>
          <w:sz w:val="22"/>
          <w:szCs w:val="22"/>
        </w:rPr>
        <w:t>ad określonych w ustawie Prawo z</w:t>
      </w:r>
      <w:r w:rsidRPr="00C242A6">
        <w:rPr>
          <w:rFonts w:asciiTheme="minorHAnsi" w:hAnsiTheme="minorHAnsi"/>
          <w:sz w:val="22"/>
          <w:szCs w:val="22"/>
        </w:rPr>
        <w:t>amówień publicznych (art</w:t>
      </w:r>
      <w:r w:rsidR="007828F5" w:rsidRPr="00C242A6">
        <w:rPr>
          <w:rFonts w:asciiTheme="minorHAnsi" w:hAnsiTheme="minorHAnsi"/>
          <w:sz w:val="22"/>
          <w:szCs w:val="22"/>
        </w:rPr>
        <w:t>. 38).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61598D" w:rsidRDefault="0061598D" w:rsidP="0061598D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Treść pytań wraz z wyjaśnieniami zostanie zamieszczona na stronie Zamawiającego, na której jest udostępniona SIWZ.</w:t>
      </w:r>
    </w:p>
    <w:p w:rsidR="00A35720" w:rsidRPr="00A35720" w:rsidRDefault="00A35720" w:rsidP="00A35720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D46038">
        <w:rPr>
          <w:rFonts w:asciiTheme="minorHAnsi" w:hAnsiTheme="minorHAnsi"/>
          <w:bCs/>
          <w:sz w:val="22"/>
          <w:szCs w:val="22"/>
        </w:rPr>
        <w:lastRenderedPageBreak/>
        <w:t xml:space="preserve">Wnioski o </w:t>
      </w:r>
      <w:r>
        <w:rPr>
          <w:rFonts w:asciiTheme="minorHAnsi" w:hAnsiTheme="minorHAnsi"/>
          <w:bCs/>
          <w:sz w:val="22"/>
          <w:szCs w:val="22"/>
        </w:rPr>
        <w:t xml:space="preserve">wyjaśnienie treści specyfikacji należy </w:t>
      </w:r>
      <w:r w:rsidRPr="00D46038">
        <w:rPr>
          <w:rFonts w:asciiTheme="minorHAnsi" w:hAnsiTheme="minorHAnsi"/>
          <w:bCs/>
          <w:sz w:val="22"/>
          <w:szCs w:val="22"/>
        </w:rPr>
        <w:t>przesyłać na ad</w:t>
      </w:r>
      <w:r>
        <w:rPr>
          <w:rFonts w:asciiTheme="minorHAnsi" w:hAnsiTheme="minorHAnsi"/>
          <w:bCs/>
          <w:sz w:val="22"/>
          <w:szCs w:val="22"/>
        </w:rPr>
        <w:t>res mailowy podany w punkcie 8.8</w:t>
      </w:r>
      <w:r w:rsidRPr="00D46038">
        <w:rPr>
          <w:rFonts w:asciiTheme="minorHAnsi" w:hAnsiTheme="minorHAnsi"/>
          <w:bCs/>
          <w:sz w:val="22"/>
          <w:szCs w:val="22"/>
        </w:rPr>
        <w:t xml:space="preserve"> w formie umożliwiającej kopiowanie treści pisma i wklejenie jej do innego dokumentu. </w:t>
      </w:r>
      <w:r>
        <w:rPr>
          <w:rFonts w:asciiTheme="minorHAnsi" w:hAnsiTheme="minorHAnsi"/>
          <w:bCs/>
          <w:sz w:val="22"/>
          <w:szCs w:val="22"/>
        </w:rPr>
        <w:t>N</w:t>
      </w:r>
      <w:r w:rsidRPr="00D46038">
        <w:rPr>
          <w:rFonts w:asciiTheme="minorHAnsi" w:hAnsiTheme="minorHAnsi"/>
          <w:bCs/>
          <w:sz w:val="22"/>
          <w:szCs w:val="22"/>
        </w:rPr>
        <w:t>ie ma potrzeby przesyłani</w:t>
      </w:r>
      <w:r>
        <w:rPr>
          <w:rFonts w:asciiTheme="minorHAnsi" w:hAnsiTheme="minorHAnsi"/>
          <w:bCs/>
          <w:sz w:val="22"/>
          <w:szCs w:val="22"/>
        </w:rPr>
        <w:t>a dokumentu dodatkowo pocztą tradycyjną</w:t>
      </w:r>
      <w:r w:rsidRPr="00D46038">
        <w:rPr>
          <w:rFonts w:asciiTheme="minorHAnsi" w:hAnsiTheme="minorHAnsi"/>
          <w:bCs/>
          <w:sz w:val="22"/>
          <w:szCs w:val="22"/>
        </w:rPr>
        <w:t>.</w:t>
      </w:r>
    </w:p>
    <w:p w:rsidR="0061598D" w:rsidRPr="0061598D" w:rsidRDefault="0061598D" w:rsidP="0061598D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 korespondencji kierowanej do Zamawiającego Wykonawca winien posługiwać się numerem sprawy określonym w SIWZ.</w:t>
      </w:r>
    </w:p>
    <w:p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</w:t>
      </w:r>
      <w:r w:rsidR="00B61009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</w:t>
      </w:r>
      <w:r w:rsidR="00B61009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wyniku wezwania, o którym mowa w art. 26 ust. 3 ustawy PZP), dla których Prawodawca przewidział wyłącznie formę pisemną.</w:t>
      </w:r>
    </w:p>
    <w:p w:rsidR="00484C22" w:rsidRPr="00C242A6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</w:t>
      </w:r>
      <w:r w:rsidR="00A35720" w:rsidRPr="00A35720">
        <w:rPr>
          <w:rFonts w:asciiTheme="minorHAnsi" w:hAnsiTheme="minorHAnsi"/>
          <w:i/>
          <w:spacing w:val="-3"/>
          <w:sz w:val="22"/>
          <w:szCs w:val="22"/>
        </w:rPr>
        <w:t>(nie dotyczy wniosków o wyjaśnienie SIWZ)</w:t>
      </w:r>
      <w:r w:rsidRPr="00A35720">
        <w:rPr>
          <w:rFonts w:asciiTheme="minorHAnsi" w:hAnsiTheme="minorHAnsi"/>
          <w:i/>
          <w:spacing w:val="-3"/>
          <w:sz w:val="22"/>
          <w:szCs w:val="22"/>
        </w:rPr>
        <w:t>.</w:t>
      </w:r>
    </w:p>
    <w:p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 w Pile im. Stanisława Staszica; 64-920 Piła, ul. Rydygiera 1 – Zamówienia Publiczne</w:t>
      </w:r>
    </w:p>
    <w:p w:rsidR="00562C29" w:rsidRPr="00925ACD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="00D21E8F">
        <w:rPr>
          <w:rFonts w:asciiTheme="minorHAnsi" w:hAnsiTheme="minorHAnsi" w:cs="Segoe UI"/>
          <w:sz w:val="22"/>
          <w:szCs w:val="22"/>
        </w:rPr>
        <w:t xml:space="preserve"> </w:t>
      </w:r>
      <w:hyperlink r:id="rId9" w:history="1">
        <w:r w:rsidR="00D21E8F" w:rsidRPr="00DE2026">
          <w:rPr>
            <w:rStyle w:val="Hipercze"/>
            <w:rFonts w:asciiTheme="minorHAnsi" w:hAnsiTheme="minorHAnsi"/>
            <w:b/>
            <w:i/>
            <w:spacing w:val="-3"/>
            <w:sz w:val="22"/>
            <w:szCs w:val="22"/>
            <w:lang w:val="de-DE"/>
          </w:rPr>
          <w:t>joanna.blazowska@szpital.pila.pl</w:t>
        </w:r>
      </w:hyperlink>
      <w:r w:rsidR="00D21E8F">
        <w:t xml:space="preserve"> </w:t>
      </w:r>
      <w:r w:rsidR="005A6EC8" w:rsidRPr="00FB78B0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Korespondencja</w:t>
      </w:r>
      <w:r w:rsidR="00D21E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="005A6EC8" w:rsidRPr="00FB78B0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przekazywana</w:t>
      </w:r>
      <w:r w:rsidR="00D21E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="005A6EC8" w:rsidRPr="00DE6206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pocztą</w:t>
      </w:r>
      <w:r w:rsidR="005A6EC8" w:rsidRPr="005C3A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elektroniczną obowiązkowo winna zawierać nr sprawy</w:t>
      </w:r>
      <w:r w:rsidR="005A6EC8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w temacie</w:t>
      </w:r>
      <w:r w:rsidR="005A6EC8" w:rsidRPr="005C3A8F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>.</w:t>
      </w:r>
    </w:p>
    <w:p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:rsidR="00B659E4" w:rsidRPr="00C242A6" w:rsidRDefault="00D21E8F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Kierownik Działu</w:t>
      </w:r>
      <w:r w:rsidR="006D70F5" w:rsidRPr="00925ACD">
        <w:rPr>
          <w:rFonts w:asciiTheme="minorHAnsi" w:hAnsiTheme="minorHAnsi"/>
          <w:spacing w:val="-3"/>
          <w:sz w:val="22"/>
          <w:szCs w:val="22"/>
        </w:rPr>
        <w:t xml:space="preserve"> zamówień publicznych </w:t>
      </w:r>
      <w:r>
        <w:rPr>
          <w:rFonts w:asciiTheme="minorHAnsi" w:hAnsiTheme="minorHAnsi"/>
          <w:spacing w:val="-3"/>
          <w:sz w:val="22"/>
          <w:szCs w:val="22"/>
        </w:rPr>
        <w:t>–</w:t>
      </w:r>
      <w:r w:rsidR="006D70F5" w:rsidRPr="00925ACD"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 xml:space="preserve">Joanna </w:t>
      </w:r>
      <w:proofErr w:type="spellStart"/>
      <w:r>
        <w:rPr>
          <w:rFonts w:asciiTheme="minorHAnsi" w:hAnsiTheme="minorHAnsi"/>
          <w:spacing w:val="-3"/>
          <w:sz w:val="22"/>
          <w:szCs w:val="22"/>
        </w:rPr>
        <w:t>Blazowska</w:t>
      </w:r>
      <w:proofErr w:type="spellEnd"/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- tel. (67) 21062</w:t>
      </w:r>
      <w:r w:rsidR="0057614D">
        <w:rPr>
          <w:rFonts w:asciiTheme="minorHAnsi" w:hAnsiTheme="minorHAnsi"/>
          <w:spacing w:val="-3"/>
          <w:sz w:val="22"/>
          <w:szCs w:val="22"/>
        </w:rPr>
        <w:t>98</w:t>
      </w:r>
    </w:p>
    <w:p w:rsidR="00562C29" w:rsidRDefault="00562C29" w:rsidP="0061598D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godz. 8.00 – 15.00 (pok. nr D</w:t>
      </w:r>
      <w:r w:rsidR="00FE785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56)</w:t>
      </w:r>
      <w:r w:rsidR="0061598D" w:rsidRPr="0068799F">
        <w:rPr>
          <w:rFonts w:asciiTheme="minorHAnsi" w:hAnsiTheme="minorHAnsi"/>
          <w:spacing w:val="-3"/>
          <w:sz w:val="22"/>
          <w:szCs w:val="22"/>
        </w:rPr>
        <w:t>od poniedziałku do piątku, z wyjątkiem dni wolnych od pracy i</w:t>
      </w:r>
      <w:r w:rsidR="0061598D">
        <w:rPr>
          <w:rFonts w:asciiTheme="minorHAnsi" w:hAnsiTheme="minorHAnsi"/>
          <w:spacing w:val="-3"/>
          <w:sz w:val="22"/>
          <w:szCs w:val="22"/>
        </w:rPr>
        <w:t> </w:t>
      </w:r>
      <w:r w:rsidR="0061598D" w:rsidRPr="0068799F">
        <w:rPr>
          <w:rFonts w:asciiTheme="minorHAnsi" w:hAnsiTheme="minorHAnsi"/>
          <w:spacing w:val="-3"/>
          <w:sz w:val="22"/>
          <w:szCs w:val="22"/>
        </w:rPr>
        <w:t>dni ustawowo wolnych od pracy (dni świątecznych).</w:t>
      </w:r>
    </w:p>
    <w:p w:rsidR="0057614D" w:rsidRDefault="005A6EC8" w:rsidP="0057614D">
      <w:pPr>
        <w:pStyle w:val="Akapitzlist"/>
        <w:numPr>
          <w:ilvl w:val="0"/>
          <w:numId w:val="8"/>
        </w:numPr>
        <w:spacing w:after="40"/>
        <w:ind w:left="284" w:hanging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57614D" w:rsidRPr="0057614D" w:rsidRDefault="0061598D" w:rsidP="0057614D">
      <w:pPr>
        <w:pStyle w:val="Akapitzlist"/>
        <w:numPr>
          <w:ilvl w:val="0"/>
          <w:numId w:val="8"/>
        </w:numPr>
        <w:spacing w:after="40"/>
        <w:ind w:left="284" w:hanging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7614D">
        <w:rPr>
          <w:rFonts w:asciiTheme="minorHAnsi" w:hAnsiTheme="minorHAnsi"/>
          <w:spacing w:val="-3"/>
          <w:sz w:val="22"/>
          <w:szCs w:val="22"/>
        </w:rPr>
        <w:t>Zamawiający żąda potwierdzenia otrzymania każdej przesyłki elektronicznej.</w:t>
      </w:r>
    </w:p>
    <w:p w:rsidR="0061598D" w:rsidRPr="0057614D" w:rsidRDefault="0061598D" w:rsidP="0057614D">
      <w:pPr>
        <w:pStyle w:val="Akapitzlist"/>
        <w:numPr>
          <w:ilvl w:val="0"/>
          <w:numId w:val="8"/>
        </w:numPr>
        <w:tabs>
          <w:tab w:val="left" w:pos="567"/>
        </w:tabs>
        <w:spacing w:after="40"/>
        <w:ind w:left="709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7614D">
        <w:rPr>
          <w:rFonts w:asciiTheme="minorHAnsi" w:hAnsiTheme="minorHAnsi"/>
          <w:spacing w:val="-3"/>
          <w:sz w:val="22"/>
          <w:szCs w:val="22"/>
        </w:rPr>
        <w:t>W przypadku nie potwierdzenia faktu otrzymania korespondencji za pomocą poczty elektronicznej Zamawiający uzna, iż korespondencja dotarła czytelna do Wykonawcy w dniu i godzinie jej nadania (zgodnie z raportem poczty elektronicznej).</w:t>
      </w:r>
    </w:p>
    <w:p w:rsidR="007F2464" w:rsidRPr="00B5537A" w:rsidRDefault="007F2464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22"/>
        </w:rPr>
      </w:pP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B2313" w:rsidRPr="00C242A6" w:rsidTr="00341097">
        <w:trPr>
          <w:trHeight w:val="324"/>
        </w:trPr>
        <w:tc>
          <w:tcPr>
            <w:tcW w:w="9781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:rsidR="00806B26" w:rsidRPr="00B910DA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:rsidR="001B2313" w:rsidRPr="00F26CAF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"/>
          <w:szCs w:val="22"/>
        </w:rPr>
      </w:pPr>
    </w:p>
    <w:p w:rsidR="00806B26" w:rsidRPr="00B61009" w:rsidRDefault="00806B26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6"/>
          <w:szCs w:val="22"/>
        </w:rPr>
      </w:pP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B2313" w:rsidRPr="00C242A6" w:rsidTr="00341097">
        <w:trPr>
          <w:trHeight w:val="366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:rsidR="002D1628" w:rsidRPr="00B5537A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/>
          <w:b/>
          <w:sz w:val="6"/>
        </w:rPr>
      </w:pPr>
    </w:p>
    <w:p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:rsidR="00484C22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:rsidR="00141FEC" w:rsidRPr="00F26CAF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/>
          <w:b w:val="0"/>
          <w:bCs w:val="0"/>
          <w:sz w:val="8"/>
          <w:szCs w:val="22"/>
        </w:rPr>
      </w:pP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B2313" w:rsidRPr="00C242A6" w:rsidTr="00341097">
        <w:trPr>
          <w:trHeight w:val="426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:rsidR="002D1628" w:rsidRPr="00B5537A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4"/>
        </w:rPr>
      </w:pPr>
    </w:p>
    <w:p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sporządzony z wykorzystaniem wzoru </w:t>
      </w:r>
      <w:r w:rsidR="00CB7C0B" w:rsidRPr="00C242A6">
        <w:rPr>
          <w:rFonts w:asciiTheme="minorHAnsi" w:hAnsiTheme="minorHAnsi"/>
          <w:sz w:val="22"/>
          <w:szCs w:val="22"/>
        </w:rPr>
        <w:t xml:space="preserve">załączonego </w:t>
      </w:r>
      <w:r w:rsidR="00CB7C0B" w:rsidRPr="00883D9A">
        <w:rPr>
          <w:rFonts w:asciiTheme="minorHAnsi" w:hAnsiTheme="minorHAnsi"/>
          <w:sz w:val="22"/>
          <w:szCs w:val="22"/>
        </w:rPr>
        <w:t>do</w:t>
      </w:r>
      <w:r w:rsidRPr="00C242A6">
        <w:rPr>
          <w:rFonts w:asciiTheme="minorHAnsi" w:hAnsiTheme="minorHAnsi"/>
          <w:sz w:val="22"/>
          <w:szCs w:val="22"/>
        </w:rPr>
        <w:t>SIWZ, zawierający w szczególności: wskazanie oferowanego przedmiotu zamówienia, łączną cenę ofertową brutto, zobowiązanie dotyczące terminu realizacji zamówienia, okresu gwarancji i warunków płatności, oświadczenie o okresie związania ofertą oraz o akceptacji wszystkich postanowień SIWZ i wzoru umowy bez zastrzeżeń, a także informację, którą część zamówienia Wykonawca zamierza powierzyć podwykonawcy;</w:t>
      </w:r>
    </w:p>
    <w:p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Pr="00C242A6">
        <w:rPr>
          <w:rFonts w:asciiTheme="minorHAnsi" w:hAnsiTheme="minorHAnsi"/>
          <w:sz w:val="22"/>
          <w:szCs w:val="22"/>
        </w:rPr>
        <w:t>stanowiący załącznik nr 2 do SIWZ</w:t>
      </w:r>
    </w:p>
    <w:p w:rsidR="005A6EC8" w:rsidRPr="005A6EC8" w:rsidRDefault="003163AA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806B26" w:rsidRPr="00806B26">
        <w:rPr>
          <w:rFonts w:asciiTheme="minorHAnsi" w:hAnsiTheme="minorHAnsi"/>
          <w:sz w:val="22"/>
          <w:szCs w:val="22"/>
        </w:rPr>
        <w:t xml:space="preserve"> stanowiący załącznik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:rsidR="007458E1" w:rsidRPr="0061598D" w:rsidRDefault="005A6EC8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17190" w:rsidRPr="005A6EC8">
        <w:rPr>
          <w:rFonts w:asciiTheme="minorHAnsi" w:hAnsiTheme="minorHAnsi"/>
          <w:sz w:val="22"/>
          <w:szCs w:val="22"/>
        </w:rPr>
        <w:t xml:space="preserve"> przypadku podpisania oferty oraz poświadczenia za zgodność z oryginałem kopii dokumentów przez osobę niewymienioną w dokumencie rejestracyjnym (ewidencyjnym) </w:t>
      </w:r>
      <w:r w:rsidR="00117190" w:rsidRPr="005A6EC8">
        <w:rPr>
          <w:rFonts w:asciiTheme="minorHAnsi" w:hAnsiTheme="minorHAnsi"/>
          <w:sz w:val="22"/>
          <w:szCs w:val="22"/>
        </w:rPr>
        <w:lastRenderedPageBreak/>
        <w:t xml:space="preserve">Wykonawcy, należy do oferty dołączyć stosowne </w:t>
      </w:r>
      <w:r w:rsidR="00117190" w:rsidRPr="005A6EC8">
        <w:rPr>
          <w:rFonts w:asciiTheme="minorHAnsi" w:hAnsiTheme="minorHAnsi"/>
          <w:b/>
          <w:sz w:val="22"/>
          <w:szCs w:val="22"/>
        </w:rPr>
        <w:t>pełnomocnictwo</w:t>
      </w:r>
      <w:r w:rsidR="00117190" w:rsidRPr="005A6EC8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:rsidR="0061598D" w:rsidRPr="0061598D" w:rsidRDefault="0061598D" w:rsidP="0061598D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D326B9">
        <w:rPr>
          <w:rFonts w:asciiTheme="minorHAnsi" w:hAnsiTheme="minorHAnsi"/>
          <w:b/>
          <w:sz w:val="22"/>
          <w:szCs w:val="22"/>
        </w:rPr>
        <w:t xml:space="preserve">uzasadnienie zastrzeżenia informacji jako tajemnicy przedsiębiorstwa </w:t>
      </w:r>
      <w:r w:rsidRPr="00D326B9">
        <w:rPr>
          <w:rFonts w:asciiTheme="minorHAnsi" w:hAnsiTheme="minorHAnsi"/>
          <w:sz w:val="22"/>
          <w:szCs w:val="22"/>
        </w:rPr>
        <w:t>- jeżeli dotyczy.</w:t>
      </w:r>
    </w:p>
    <w:p w:rsidR="0057614D" w:rsidRPr="0057614D" w:rsidRDefault="0057614D" w:rsidP="0057614D">
      <w:pPr>
        <w:pStyle w:val="Akapitzlist"/>
        <w:numPr>
          <w:ilvl w:val="0"/>
          <w:numId w:val="10"/>
        </w:numPr>
        <w:ind w:left="851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614D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</w:t>
      </w:r>
      <w:r>
        <w:rPr>
          <w:rFonts w:asciiTheme="minorHAnsi" w:hAnsiTheme="minorHAnsi"/>
          <w:b/>
          <w:sz w:val="22"/>
          <w:szCs w:val="22"/>
          <w:u w:val="single"/>
        </w:rPr>
        <w:t>/dokumentów</w:t>
      </w:r>
      <w:r w:rsidRPr="0057614D">
        <w:rPr>
          <w:rFonts w:asciiTheme="minorHAnsi" w:hAnsiTheme="minorHAnsi"/>
          <w:b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wymienione w pkt. 11.1 - Zamawiający </w:t>
      </w:r>
      <w:r w:rsidRPr="0057614D">
        <w:rPr>
          <w:rFonts w:asciiTheme="minorHAnsi" w:hAnsiTheme="minorHAnsi"/>
          <w:b/>
          <w:sz w:val="22"/>
          <w:szCs w:val="22"/>
          <w:u w:val="single"/>
        </w:rPr>
        <w:t xml:space="preserve">wymaga, aby stanowiły one odrębną część nie złączoną z ofertą. 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:rsidR="001B2313" w:rsidRDefault="001D7F00" w:rsidP="00AA5505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57614D" w:rsidRPr="00B61009" w:rsidRDefault="0057614D" w:rsidP="0057614D">
      <w:pPr>
        <w:pStyle w:val="Akapitzlist"/>
        <w:spacing w:after="40"/>
        <w:ind w:left="709"/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1B2313" w:rsidRPr="00C242A6" w:rsidTr="00B61009">
        <w:trPr>
          <w:trHeight w:val="467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:rsidR="002D1628" w:rsidRPr="00B61009" w:rsidRDefault="002D1628" w:rsidP="00013033">
      <w:pPr>
        <w:jc w:val="both"/>
        <w:rPr>
          <w:rFonts w:asciiTheme="minorHAnsi" w:hAnsiTheme="minorHAnsi"/>
          <w:spacing w:val="-3"/>
          <w:sz w:val="6"/>
        </w:rPr>
      </w:pPr>
    </w:p>
    <w:p w:rsidR="004F6514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p w:rsidR="000940EB" w:rsidRPr="00C242A6" w:rsidRDefault="000940EB" w:rsidP="000940EB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/>
      </w:tblPr>
      <w:tblGrid>
        <w:gridCol w:w="7752"/>
      </w:tblGrid>
      <w:tr w:rsidR="004F6514" w:rsidRPr="00C242A6" w:rsidTr="007458E1">
        <w:trPr>
          <w:trHeight w:val="1013"/>
        </w:trPr>
        <w:tc>
          <w:tcPr>
            <w:tcW w:w="7752" w:type="dxa"/>
          </w:tcPr>
          <w:p w:rsidR="004F6514" w:rsidRPr="00D21E8F" w:rsidRDefault="004F6514" w:rsidP="00D21E8F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D21E8F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Szpital Specjalistyczny w Pile im. Stanisława Staszica</w:t>
            </w:r>
          </w:p>
          <w:p w:rsidR="004F6514" w:rsidRPr="00D21E8F" w:rsidRDefault="004F6514" w:rsidP="00D21E8F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D21E8F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ul. Rydygiera 1, 64-920 Piła</w:t>
            </w:r>
          </w:p>
          <w:p w:rsidR="00030DFA" w:rsidRPr="00B61009" w:rsidRDefault="004F6514" w:rsidP="00D21E8F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Oferta w postępowaniu: „</w:t>
            </w:r>
            <w:r w:rsidR="00803B95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Probówki i inny sprzęt laboratoryjny”</w:t>
            </w:r>
          </w:p>
          <w:p w:rsidR="004F6514" w:rsidRPr="00B61009" w:rsidRDefault="004F6514" w:rsidP="00D21E8F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nr sprawy: </w:t>
            </w:r>
            <w:r w:rsidR="00D21E8F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NZP.I</w:t>
            </w:r>
            <w:r w:rsidR="00803B95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-240/</w:t>
            </w:r>
            <w:r w:rsidR="00D21E8F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71</w:t>
            </w:r>
            <w:r w:rsidR="005A6EC8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/1</w:t>
            </w:r>
            <w:r w:rsidR="00D21E8F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9</w:t>
            </w:r>
          </w:p>
          <w:p w:rsidR="004F6514" w:rsidRPr="00B61009" w:rsidRDefault="004F6514" w:rsidP="00D21E8F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  <w:vertAlign w:val="superscript"/>
              </w:rPr>
            </w:pP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NIE OTWIERAĆ PRZED TERMINEM </w:t>
            </w:r>
            <w:r w:rsidR="00440C7E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29</w:t>
            </w:r>
            <w:r w:rsidR="003C507A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.11.2019</w:t>
            </w: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 roku </w:t>
            </w:r>
            <w:r w:rsidR="00030DFA"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godz</w:t>
            </w:r>
            <w:r w:rsidRPr="00B61009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. 10</w:t>
            </w:r>
            <w:r w:rsidRPr="00B61009">
              <w:rPr>
                <w:rFonts w:asciiTheme="minorHAnsi" w:hAnsiTheme="minorHAnsi"/>
                <w:b/>
                <w:sz w:val="20"/>
                <w:szCs w:val="22"/>
                <w:vertAlign w:val="superscript"/>
              </w:rPr>
              <w:t>00</w:t>
            </w:r>
          </w:p>
          <w:p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:rsidR="006B416E" w:rsidRPr="00C242A6" w:rsidRDefault="006B416E" w:rsidP="004F65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10"/>
        </w:rPr>
      </w:pPr>
    </w:p>
    <w:p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ul.</w:t>
      </w:r>
      <w:r w:rsidR="00B61009">
        <w:rPr>
          <w:rFonts w:asciiTheme="minorHAnsi" w:hAnsiTheme="minorHAnsi"/>
          <w:b/>
          <w:sz w:val="22"/>
          <w:szCs w:val="22"/>
        </w:rPr>
        <w:t> </w:t>
      </w:r>
      <w:r w:rsidRPr="00C242A6">
        <w:rPr>
          <w:rFonts w:asciiTheme="minorHAnsi" w:hAnsiTheme="minorHAnsi"/>
          <w:b/>
          <w:sz w:val="22"/>
          <w:szCs w:val="22"/>
        </w:rPr>
        <w:t xml:space="preserve">Rydygiera 1,pok. D14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="003C507A">
        <w:rPr>
          <w:rFonts w:asciiTheme="minorHAnsi" w:hAnsiTheme="minorHAnsi"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 xml:space="preserve">dnia </w:t>
      </w:r>
      <w:r w:rsidR="00440C7E">
        <w:rPr>
          <w:rFonts w:asciiTheme="minorHAnsi" w:hAnsiTheme="minorHAnsi"/>
          <w:b/>
          <w:sz w:val="22"/>
          <w:szCs w:val="22"/>
          <w:highlight w:val="lightGray"/>
          <w:u w:val="single"/>
        </w:rPr>
        <w:t>29</w:t>
      </w:r>
      <w:r w:rsidR="003C507A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listopada </w:t>
      </w:r>
      <w:r w:rsidR="00CE26DB">
        <w:rPr>
          <w:rFonts w:asciiTheme="minorHAnsi" w:hAnsiTheme="minorHAnsi"/>
          <w:b/>
          <w:sz w:val="22"/>
          <w:szCs w:val="22"/>
          <w:highlight w:val="lightGray"/>
          <w:u w:val="single"/>
        </w:rPr>
        <w:t>201</w:t>
      </w:r>
      <w:r w:rsidR="003C507A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9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F143D9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 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3C507A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40C7E">
        <w:rPr>
          <w:rFonts w:asciiTheme="minorHAnsi" w:hAnsiTheme="minorHAnsi"/>
          <w:b/>
          <w:spacing w:val="-3"/>
          <w:sz w:val="22"/>
          <w:szCs w:val="22"/>
        </w:rPr>
        <w:t>29</w:t>
      </w:r>
      <w:r w:rsidR="003C507A">
        <w:rPr>
          <w:rFonts w:asciiTheme="minorHAnsi" w:hAnsiTheme="minorHAnsi"/>
          <w:b/>
          <w:spacing w:val="-3"/>
          <w:sz w:val="22"/>
          <w:szCs w:val="22"/>
        </w:rPr>
        <w:t xml:space="preserve"> listopada 2019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 xml:space="preserve"> 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 w pokoju nr</w:t>
      </w:r>
      <w:r w:rsidR="0046663E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D</w:t>
      </w:r>
      <w:r w:rsidR="00D960B3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036.Wykonawcy mogą uczestniczyć w publicznej sesji otwarcia ofert. </w:t>
      </w:r>
    </w:p>
    <w:p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:rsidR="000940EB" w:rsidRPr="000940EB" w:rsidRDefault="007458E1" w:rsidP="000940EB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ceny, terminu wykonania zamówienia, okresu gwarancji i warunków płatności zawartych w</w:t>
      </w:r>
      <w:r w:rsidR="005B4FAB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ofertach.</w:t>
      </w:r>
    </w:p>
    <w:p w:rsidR="006E5EA2" w:rsidRPr="00C242A6" w:rsidRDefault="00254D1E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4"/>
          <w:szCs w:val="22"/>
        </w:rPr>
      </w:pPr>
      <w:r w:rsidRPr="00C242A6">
        <w:rPr>
          <w:rFonts w:asciiTheme="minorHAnsi" w:hAnsiTheme="minorHAnsi"/>
          <w:spacing w:val="-3"/>
          <w:sz w:val="14"/>
          <w:szCs w:val="22"/>
        </w:rPr>
        <w:tab/>
      </w:r>
    </w:p>
    <w:tbl>
      <w:tblPr>
        <w:tblStyle w:val="Tabela-Siatka"/>
        <w:tblW w:w="9918" w:type="dxa"/>
        <w:tblLook w:val="04A0"/>
      </w:tblPr>
      <w:tblGrid>
        <w:gridCol w:w="9918"/>
      </w:tblGrid>
      <w:tr w:rsidR="001B2313" w:rsidRPr="00C242A6" w:rsidTr="00341097">
        <w:trPr>
          <w:trHeight w:val="462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obliczenia ceny</w:t>
            </w:r>
          </w:p>
        </w:tc>
      </w:tr>
    </w:tbl>
    <w:p w:rsidR="002C496F" w:rsidRPr="00C242A6" w:rsidRDefault="002C496F" w:rsidP="00F66A4B">
      <w:pPr>
        <w:jc w:val="both"/>
        <w:rPr>
          <w:rFonts w:asciiTheme="minorHAnsi" w:hAnsiTheme="minorHAnsi"/>
          <w:sz w:val="6"/>
        </w:rPr>
      </w:pPr>
    </w:p>
    <w:p w:rsidR="00F66A4B" w:rsidRPr="00B61009" w:rsidRDefault="00F66A4B" w:rsidP="00F66A4B">
      <w:pPr>
        <w:jc w:val="both"/>
        <w:rPr>
          <w:rFonts w:asciiTheme="minorHAnsi" w:hAnsiTheme="minorHAnsi"/>
          <w:bCs/>
          <w:sz w:val="4"/>
          <w:szCs w:val="10"/>
        </w:rPr>
      </w:pPr>
    </w:p>
    <w:p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lastRenderedPageBreak/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</w:t>
      </w:r>
      <w:r w:rsidR="00B61009">
        <w:rPr>
          <w:rFonts w:asciiTheme="minorHAnsi" w:hAnsiTheme="minorHAnsi"/>
          <w:sz w:val="22"/>
          <w:szCs w:val="22"/>
        </w:rPr>
        <w:t> </w:t>
      </w:r>
      <w:r w:rsidR="00001AF5" w:rsidRPr="00C242A6">
        <w:rPr>
          <w:rFonts w:asciiTheme="minorHAnsi" w:hAnsiTheme="minorHAnsi"/>
          <w:sz w:val="22"/>
          <w:szCs w:val="22"/>
        </w:rPr>
        <w:t>przepisami ustawy o podatku od towarów i usług oraz podatku akcyzowym.</w:t>
      </w:r>
    </w:p>
    <w:p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:rsidR="00D20F73" w:rsidRPr="00C242A6" w:rsidRDefault="00D37DA3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przecinku.</w:t>
      </w:r>
    </w:p>
    <w:p w:rsidR="00835AA1" w:rsidRPr="00B61009" w:rsidRDefault="00835AA1" w:rsidP="002D1628">
      <w:pPr>
        <w:ind w:left="709" w:hanging="540"/>
        <w:jc w:val="both"/>
        <w:rPr>
          <w:rFonts w:asciiTheme="minorHAnsi" w:hAnsiTheme="minorHAnsi"/>
          <w:sz w:val="16"/>
          <w:szCs w:val="22"/>
        </w:rPr>
      </w:pPr>
    </w:p>
    <w:tbl>
      <w:tblPr>
        <w:tblStyle w:val="Tabela-Siatka"/>
        <w:tblW w:w="9918" w:type="dxa"/>
        <w:tblLook w:val="04A0"/>
      </w:tblPr>
      <w:tblGrid>
        <w:gridCol w:w="9918"/>
      </w:tblGrid>
      <w:tr w:rsidR="001B2313" w:rsidRPr="00C242A6" w:rsidTr="00341097">
        <w:trPr>
          <w:trHeight w:val="359"/>
        </w:trPr>
        <w:tc>
          <w:tcPr>
            <w:tcW w:w="9918" w:type="dxa"/>
            <w:shd w:val="clear" w:color="auto" w:fill="FFF2CC" w:themeFill="accent4" w:themeFillTint="33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:rsidR="002D1628" w:rsidRPr="00B5537A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z w:val="6"/>
        </w:rPr>
      </w:pPr>
    </w:p>
    <w:p w:rsidR="00341097" w:rsidRDefault="00341097" w:rsidP="00F760A0">
      <w:pPr>
        <w:pStyle w:val="Akapitzlist"/>
        <w:numPr>
          <w:ilvl w:val="0"/>
          <w:numId w:val="17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341097">
        <w:rPr>
          <w:rFonts w:asciiTheme="minorHAnsi" w:hAnsiTheme="minorHAnsi"/>
          <w:spacing w:val="-3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:rsidR="00884DCE" w:rsidRPr="00C242A6" w:rsidRDefault="00884DCE" w:rsidP="00F760A0">
      <w:pPr>
        <w:pStyle w:val="Akapitzlist"/>
        <w:numPr>
          <w:ilvl w:val="0"/>
          <w:numId w:val="17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:rsidR="001F1231" w:rsidRPr="00DF442D" w:rsidRDefault="001F1231" w:rsidP="005A6EC8">
      <w:pPr>
        <w:pStyle w:val="Akapitzlist"/>
        <w:spacing w:after="40"/>
        <w:jc w:val="both"/>
        <w:rPr>
          <w:rFonts w:asciiTheme="minorHAnsi" w:hAnsiTheme="minorHAnsi"/>
          <w:b/>
          <w:color w:val="000000" w:themeColor="text1"/>
          <w:spacing w:val="-3"/>
          <w:sz w:val="16"/>
          <w:szCs w:val="22"/>
        </w:rPr>
      </w:pPr>
    </w:p>
    <w:p w:rsidR="00096253" w:rsidRPr="001F1231" w:rsidRDefault="00096253" w:rsidP="00F23EFB">
      <w:pPr>
        <w:pStyle w:val="Akapitzlist"/>
        <w:spacing w:after="40"/>
        <w:ind w:left="567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859"/>
        <w:gridCol w:w="2961"/>
      </w:tblGrid>
      <w:tr w:rsidR="00096253" w:rsidRPr="00C242A6" w:rsidTr="0054793B">
        <w:tc>
          <w:tcPr>
            <w:tcW w:w="4423" w:type="dxa"/>
            <w:shd w:val="clear" w:color="auto" w:fill="D9E2F3" w:themeFill="accent5" w:themeFillTint="33"/>
          </w:tcPr>
          <w:p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E2F3" w:themeFill="accent5" w:themeFillTint="33"/>
          </w:tcPr>
          <w:p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E2F3" w:themeFill="accent5" w:themeFillTint="33"/>
          </w:tcPr>
          <w:p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:rsidTr="003F2AFD">
        <w:tc>
          <w:tcPr>
            <w:tcW w:w="4423" w:type="dxa"/>
            <w:shd w:val="clear" w:color="auto" w:fill="auto"/>
            <w:vAlign w:val="center"/>
          </w:tcPr>
          <w:p w:rsidR="00096253" w:rsidRPr="00C242A6" w:rsidRDefault="00B77582" w:rsidP="00E306F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C242A6">
              <w:rPr>
                <w:rFonts w:asciiTheme="minorHAnsi" w:hAnsiTheme="minorHAnsi"/>
                <w:sz w:val="20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96253" w:rsidRPr="00C242A6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C242A6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096253" w:rsidRPr="00C242A6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C242A6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tr w:rsidR="00146B9D" w:rsidRPr="00C242A6" w:rsidTr="003F2AFD">
        <w:tc>
          <w:tcPr>
            <w:tcW w:w="4423" w:type="dxa"/>
            <w:shd w:val="clear" w:color="auto" w:fill="auto"/>
            <w:vAlign w:val="center"/>
          </w:tcPr>
          <w:p w:rsidR="00146B9D" w:rsidRPr="00C242A6" w:rsidRDefault="00883D9A" w:rsidP="00F23EF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TER</w:t>
            </w:r>
            <w:r w:rsidR="00BD50A7">
              <w:rPr>
                <w:rFonts w:asciiTheme="minorHAnsi" w:hAnsiTheme="minorHAnsi"/>
                <w:sz w:val="20"/>
                <w:szCs w:val="22"/>
              </w:rPr>
              <w:t>MIN DOSTAW</w:t>
            </w:r>
            <w:r w:rsidR="006B377E">
              <w:rPr>
                <w:rFonts w:asciiTheme="minorHAnsi" w:hAnsiTheme="minorHAnsi"/>
                <w:sz w:val="20"/>
                <w:szCs w:val="22"/>
              </w:rPr>
              <w:t>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46B9D" w:rsidRPr="00C242A6" w:rsidRDefault="003C507A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D50A7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146B9D" w:rsidRPr="00C242A6" w:rsidRDefault="003C507A" w:rsidP="00BB03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4</w:t>
            </w:r>
            <w:r w:rsidR="00BD50A7" w:rsidRPr="00C242A6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="00BD50A7" w:rsidRPr="00C242A6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F23EFB" w:rsidRPr="00C242A6" w:rsidRDefault="00F23EFB" w:rsidP="00096253">
      <w:pPr>
        <w:jc w:val="both"/>
        <w:rPr>
          <w:rFonts w:asciiTheme="minorHAnsi" w:hAnsiTheme="minorHAnsi"/>
          <w:sz w:val="10"/>
          <w:szCs w:val="10"/>
        </w:rPr>
      </w:pPr>
    </w:p>
    <w:p w:rsidR="001F1231" w:rsidRDefault="001F1231" w:rsidP="001F1231">
      <w:pPr>
        <w:spacing w:after="40"/>
        <w:jc w:val="both"/>
        <w:rPr>
          <w:rFonts w:asciiTheme="minorHAnsi" w:hAnsiTheme="minorHAnsi"/>
          <w:sz w:val="4"/>
          <w:szCs w:val="10"/>
        </w:rPr>
      </w:pPr>
    </w:p>
    <w:p w:rsidR="001F1231" w:rsidRPr="001F1231" w:rsidRDefault="001F1231" w:rsidP="001F1231">
      <w:pPr>
        <w:spacing w:after="40"/>
        <w:jc w:val="both"/>
        <w:rPr>
          <w:rFonts w:asciiTheme="minorHAnsi" w:hAnsiTheme="minorHAnsi"/>
          <w:sz w:val="4"/>
          <w:szCs w:val="22"/>
        </w:rPr>
      </w:pPr>
    </w:p>
    <w:p w:rsidR="00B77582" w:rsidRPr="00C242A6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793570" w:rsidRPr="00D838F7">
        <w:rPr>
          <w:rFonts w:asciiTheme="minorHAnsi" w:hAnsiTheme="minorHAnsi"/>
          <w:b/>
          <w:sz w:val="22"/>
          <w:szCs w:val="22"/>
          <w:u w:val="single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przecinku w</w:t>
      </w:r>
      <w:r w:rsidR="00252DDD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następujący sposób</w:t>
      </w:r>
      <w:r w:rsidR="001F1231" w:rsidRPr="00D838F7">
        <w:rPr>
          <w:rFonts w:asciiTheme="minorHAnsi" w:hAnsiTheme="minorHAnsi"/>
          <w:i/>
          <w:sz w:val="22"/>
          <w:szCs w:val="22"/>
        </w:rPr>
        <w:t>(dot. wszystkich zadań)</w:t>
      </w:r>
    </w:p>
    <w:p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:rsidR="00C67FCB" w:rsidRPr="00C242A6" w:rsidRDefault="00793570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 pkt</m:t>
        </m:r>
      </m:oMath>
    </w:p>
    <w:p w:rsidR="00B77582" w:rsidRPr="00C242A6" w:rsidRDefault="00B77582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10"/>
          <w:szCs w:val="22"/>
        </w:rPr>
      </w:pPr>
    </w:p>
    <w:p w:rsidR="00B77582" w:rsidRPr="00C242A6" w:rsidRDefault="00B77582" w:rsidP="00FD0C63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Gdzie: </w:t>
      </w:r>
      <w:r w:rsidR="003F2AFD">
        <w:rPr>
          <w:rFonts w:asciiTheme="minorHAnsi" w:hAnsiTheme="minorHAnsi"/>
          <w:sz w:val="22"/>
          <w:szCs w:val="22"/>
        </w:rPr>
        <w:t>C</w:t>
      </w:r>
      <w:r w:rsidRPr="00C242A6">
        <w:rPr>
          <w:rFonts w:asciiTheme="minorHAnsi" w:hAnsiTheme="minorHAnsi"/>
          <w:sz w:val="22"/>
          <w:szCs w:val="22"/>
        </w:rPr>
        <w:t xml:space="preserve"> – punkty za kryterium CENA przyznane badanej ofercie</w:t>
      </w:r>
    </w:p>
    <w:p w:rsidR="00947BE9" w:rsidRPr="00947BE9" w:rsidRDefault="00947BE9" w:rsidP="00947BE9">
      <w:pPr>
        <w:pStyle w:val="Akapitzlist"/>
        <w:spacing w:after="40"/>
        <w:ind w:left="709"/>
        <w:jc w:val="both"/>
        <w:rPr>
          <w:rFonts w:asciiTheme="minorHAnsi" w:hAnsiTheme="minorHAnsi"/>
          <w:sz w:val="6"/>
          <w:szCs w:val="22"/>
        </w:rPr>
      </w:pPr>
    </w:p>
    <w:p w:rsidR="00FC1CFC" w:rsidRDefault="004C23F7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 xml:space="preserve">Punktacja w kryterium </w:t>
      </w:r>
      <w:r w:rsidR="00947BE9" w:rsidRPr="00D838F7">
        <w:rPr>
          <w:rFonts w:asciiTheme="minorHAnsi" w:hAnsiTheme="minorHAnsi"/>
          <w:b/>
          <w:sz w:val="22"/>
          <w:szCs w:val="22"/>
          <w:u w:val="single"/>
        </w:rPr>
        <w:t xml:space="preserve">TERMIN </w:t>
      </w:r>
      <w:r w:rsidR="00FC1CFC" w:rsidRPr="00D838F7">
        <w:rPr>
          <w:rFonts w:asciiTheme="minorHAnsi" w:hAnsiTheme="minorHAnsi"/>
          <w:b/>
          <w:sz w:val="22"/>
          <w:szCs w:val="22"/>
          <w:u w:val="single"/>
        </w:rPr>
        <w:t>DOSTAWY</w:t>
      </w:r>
    </w:p>
    <w:p w:rsidR="003C507A" w:rsidRDefault="003C507A" w:rsidP="00FC1CFC">
      <w:pPr>
        <w:pStyle w:val="Akapitzlist"/>
        <w:spacing w:after="40"/>
        <w:ind w:left="709" w:firstLine="425"/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2" w:name="_Hlk525217644"/>
    </w:p>
    <w:p w:rsidR="00947BE9" w:rsidRDefault="00FC1CFC" w:rsidP="00FC1CFC">
      <w:pPr>
        <w:pStyle w:val="Akapitzlist"/>
        <w:spacing w:after="40"/>
        <w:ind w:left="709" w:firstLine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11FB0" w:rsidRPr="00947BE9">
        <w:rPr>
          <w:rFonts w:asciiTheme="minorHAnsi" w:hAnsiTheme="minorHAnsi"/>
          <w:sz w:val="22"/>
          <w:szCs w:val="22"/>
        </w:rPr>
        <w:t>max</w:t>
      </w:r>
      <w:r w:rsidR="00803B95" w:rsidRPr="00947BE9">
        <w:rPr>
          <w:rFonts w:asciiTheme="minorHAnsi" w:hAnsiTheme="minorHAnsi"/>
          <w:sz w:val="22"/>
          <w:szCs w:val="22"/>
        </w:rPr>
        <w:t>5</w:t>
      </w:r>
      <w:r w:rsidR="00C11FB0" w:rsidRPr="00947BE9">
        <w:rPr>
          <w:rFonts w:asciiTheme="minorHAnsi" w:hAnsiTheme="minorHAnsi"/>
          <w:sz w:val="22"/>
          <w:szCs w:val="22"/>
        </w:rPr>
        <w:t>dni roboczych</w:t>
      </w:r>
      <w:r w:rsidR="00BB0344" w:rsidRPr="00947BE9">
        <w:rPr>
          <w:rFonts w:asciiTheme="minorHAnsi" w:hAnsiTheme="minorHAnsi"/>
          <w:sz w:val="22"/>
          <w:szCs w:val="22"/>
        </w:rPr>
        <w:t>,</w:t>
      </w:r>
      <w:r w:rsidR="003C507A">
        <w:rPr>
          <w:rFonts w:asciiTheme="minorHAnsi" w:hAnsiTheme="minorHAnsi"/>
          <w:sz w:val="22"/>
          <w:szCs w:val="22"/>
        </w:rPr>
        <w:t xml:space="preserve"> waga = 40% (4</w:t>
      </w:r>
      <w:r w:rsidR="001F1231" w:rsidRPr="00947BE9">
        <w:rPr>
          <w:rFonts w:asciiTheme="minorHAnsi" w:hAnsiTheme="minorHAnsi"/>
          <w:sz w:val="22"/>
          <w:szCs w:val="22"/>
        </w:rPr>
        <w:t xml:space="preserve">0 </w:t>
      </w:r>
      <w:proofErr w:type="spellStart"/>
      <w:r w:rsidR="001F1231" w:rsidRPr="00947BE9">
        <w:rPr>
          <w:rFonts w:asciiTheme="minorHAnsi" w:hAnsiTheme="minorHAnsi"/>
          <w:sz w:val="22"/>
          <w:szCs w:val="22"/>
        </w:rPr>
        <w:t>pkt</w:t>
      </w:r>
      <w:proofErr w:type="spellEnd"/>
      <w:r w:rsidR="001F1231" w:rsidRPr="00947BE9">
        <w:rPr>
          <w:rFonts w:asciiTheme="minorHAnsi" w:hAnsiTheme="minorHAnsi"/>
          <w:sz w:val="22"/>
          <w:szCs w:val="22"/>
        </w:rPr>
        <w:t>), sposób oceny</w:t>
      </w:r>
      <w:r w:rsidR="00D838F7">
        <w:rPr>
          <w:rFonts w:asciiTheme="minorHAnsi" w:hAnsiTheme="minorHAnsi"/>
          <w:sz w:val="22"/>
          <w:szCs w:val="22"/>
        </w:rPr>
        <w:t>:</w:t>
      </w:r>
    </w:p>
    <w:p w:rsidR="001F1231" w:rsidRPr="00DF442D" w:rsidRDefault="001F1231" w:rsidP="00FC1CFC">
      <w:pPr>
        <w:spacing w:after="40"/>
        <w:ind w:firstLine="425"/>
        <w:jc w:val="both"/>
        <w:rPr>
          <w:rFonts w:asciiTheme="minorHAnsi" w:hAnsiTheme="minorHAnsi"/>
          <w:sz w:val="6"/>
          <w:szCs w:val="22"/>
        </w:rPr>
      </w:pPr>
    </w:p>
    <w:tbl>
      <w:tblPr>
        <w:tblStyle w:val="Tabela-Siatka"/>
        <w:tblW w:w="0" w:type="auto"/>
        <w:tblInd w:w="1129" w:type="dxa"/>
        <w:tblLook w:val="04A0"/>
      </w:tblPr>
      <w:tblGrid>
        <w:gridCol w:w="2098"/>
        <w:gridCol w:w="1446"/>
      </w:tblGrid>
      <w:tr w:rsidR="00947BE9" w:rsidRPr="00947BE9" w:rsidTr="00D838F7">
        <w:trPr>
          <w:trHeight w:val="239"/>
        </w:trPr>
        <w:tc>
          <w:tcPr>
            <w:tcW w:w="3544" w:type="dxa"/>
            <w:gridSpan w:val="2"/>
            <w:shd w:val="clear" w:color="auto" w:fill="D9E2F3" w:themeFill="accent5" w:themeFillTint="33"/>
          </w:tcPr>
          <w:p w:rsidR="00797458" w:rsidRPr="00947BE9" w:rsidRDefault="00F26CAF" w:rsidP="00FC1CFC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>TERMIN DOSTAW</w:t>
            </w:r>
            <w:r w:rsidR="00947BE9" w:rsidRPr="00947BE9">
              <w:rPr>
                <w:rFonts w:asciiTheme="minorHAnsi" w:hAnsiTheme="minorHAnsi"/>
                <w:sz w:val="20"/>
                <w:szCs w:val="22"/>
              </w:rPr>
              <w:t>Y</w:t>
            </w:r>
          </w:p>
        </w:tc>
      </w:tr>
      <w:tr w:rsidR="00947BE9" w:rsidRPr="00947BE9" w:rsidTr="000940EB">
        <w:trPr>
          <w:trHeight w:val="2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Pr="00947BE9" w:rsidRDefault="00803B95" w:rsidP="00FC1CFC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2</w:t>
            </w:r>
            <w:r w:rsidR="00F26CAF"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  <w:r w:rsidR="000940EB"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Pr="00947BE9" w:rsidRDefault="00C11FB0" w:rsidP="00FD0C63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2</w:t>
            </w:r>
            <w:r w:rsidR="00F26CAF" w:rsidRPr="00947BE9">
              <w:rPr>
                <w:rFonts w:asciiTheme="minorHAnsi" w:hAnsiTheme="minorHAnsi"/>
                <w:sz w:val="22"/>
                <w:szCs w:val="22"/>
              </w:rPr>
              <w:t>0</w:t>
            </w:r>
            <w:r w:rsidR="00947BE9"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tr w:rsidR="00947BE9" w:rsidRPr="00947BE9" w:rsidTr="000940EB">
        <w:trPr>
          <w:trHeight w:val="2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6CAF" w:rsidRPr="00947BE9" w:rsidRDefault="00803B95" w:rsidP="00FC1CFC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3 dni</w:t>
            </w:r>
            <w:r w:rsidR="000940EB"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CAF" w:rsidRPr="00947BE9" w:rsidRDefault="00C11FB0" w:rsidP="00FD0C63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1</w:t>
            </w:r>
            <w:r w:rsidR="00803B95" w:rsidRPr="00947BE9">
              <w:rPr>
                <w:rFonts w:asciiTheme="minorHAnsi" w:hAnsiTheme="minorHAnsi"/>
                <w:sz w:val="22"/>
                <w:szCs w:val="22"/>
              </w:rPr>
              <w:t>5</w:t>
            </w:r>
            <w:r w:rsidR="00947BE9" w:rsidRPr="00947BE9">
              <w:rPr>
                <w:rFonts w:asciiTheme="minorHAnsi" w:hAnsiTheme="minorHAnsi"/>
                <w:sz w:val="22"/>
                <w:szCs w:val="22"/>
              </w:rPr>
              <w:t xml:space="preserve"> pkt </w:t>
            </w:r>
          </w:p>
        </w:tc>
      </w:tr>
      <w:tr w:rsidR="00947BE9" w:rsidRPr="00947BE9" w:rsidTr="000940EB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95" w:rsidRPr="00947BE9" w:rsidRDefault="00803B95" w:rsidP="00FC1CFC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4 dni</w:t>
            </w:r>
            <w:r w:rsidR="000940EB"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95" w:rsidRPr="00947BE9" w:rsidRDefault="00803B95" w:rsidP="00FD0C63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10</w:t>
            </w:r>
            <w:r w:rsidR="00947BE9"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tr w:rsidR="00947BE9" w:rsidRPr="00947BE9" w:rsidTr="000940EB">
        <w:trPr>
          <w:trHeight w:val="2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AF" w:rsidRPr="00947BE9" w:rsidRDefault="00803B95" w:rsidP="00FC1CFC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5</w:t>
            </w:r>
            <w:r w:rsidR="00F26CAF"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  <w:r w:rsidR="000940EB">
              <w:rPr>
                <w:rFonts w:asciiTheme="minorHAnsi" w:hAnsiTheme="minorHAnsi"/>
                <w:sz w:val="22"/>
                <w:szCs w:val="22"/>
              </w:rPr>
              <w:t xml:space="preserve"> roboczych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AF" w:rsidRPr="00947BE9" w:rsidRDefault="00F26CAF" w:rsidP="00FD0C63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0</w:t>
            </w:r>
            <w:r w:rsidR="00947BE9"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</w:tbl>
    <w:p w:rsidR="00F23EFB" w:rsidRDefault="00F23EFB" w:rsidP="00FC1CFC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0940EB" w:rsidRPr="00947BE9" w:rsidRDefault="000940EB" w:rsidP="00FC1CFC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FC1CFC" w:rsidRDefault="00797458" w:rsidP="003C507A">
      <w:pPr>
        <w:pStyle w:val="Tekstpodstawowy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ofertowym (zał. 1) zaz</w:t>
      </w:r>
      <w:r w:rsidR="00D460EA" w:rsidRPr="00947BE9">
        <w:rPr>
          <w:rFonts w:asciiTheme="minorHAnsi" w:hAnsiTheme="minorHAnsi"/>
          <w:sz w:val="22"/>
          <w:szCs w:val="22"/>
        </w:rPr>
        <w:t xml:space="preserve">nacza </w:t>
      </w:r>
      <w:r w:rsidR="00BC142A" w:rsidRPr="00947BE9">
        <w:rPr>
          <w:rFonts w:asciiTheme="minorHAnsi" w:hAnsiTheme="minorHAnsi"/>
          <w:sz w:val="22"/>
          <w:szCs w:val="22"/>
        </w:rPr>
        <w:t>termin dostaw</w:t>
      </w:r>
      <w:r w:rsidRPr="00947BE9">
        <w:rPr>
          <w:rFonts w:asciiTheme="minorHAnsi" w:hAnsiTheme="minorHAnsi"/>
          <w:sz w:val="22"/>
          <w:szCs w:val="22"/>
        </w:rPr>
        <w:t xml:space="preserve">, który może wynosić od </w:t>
      </w:r>
      <w:r w:rsidR="000C7704" w:rsidRPr="00947BE9">
        <w:rPr>
          <w:rFonts w:asciiTheme="minorHAnsi" w:hAnsiTheme="minorHAnsi"/>
          <w:sz w:val="22"/>
          <w:szCs w:val="22"/>
        </w:rPr>
        <w:t>2</w:t>
      </w:r>
      <w:r w:rsidRPr="00947BE9">
        <w:rPr>
          <w:rFonts w:asciiTheme="minorHAnsi" w:hAnsiTheme="minorHAnsi"/>
          <w:sz w:val="22"/>
          <w:szCs w:val="22"/>
        </w:rPr>
        <w:t xml:space="preserve"> do </w:t>
      </w:r>
      <w:r w:rsidR="000C7704" w:rsidRPr="00947BE9">
        <w:rPr>
          <w:rFonts w:asciiTheme="minorHAnsi" w:hAnsiTheme="minorHAnsi"/>
          <w:sz w:val="22"/>
          <w:szCs w:val="22"/>
        </w:rPr>
        <w:t>5</w:t>
      </w:r>
      <w:r w:rsidR="00BC142A" w:rsidRPr="00947BE9">
        <w:rPr>
          <w:rFonts w:asciiTheme="minorHAnsi" w:hAnsiTheme="minorHAnsi"/>
          <w:sz w:val="22"/>
          <w:szCs w:val="22"/>
        </w:rPr>
        <w:t>dni</w:t>
      </w:r>
      <w:r w:rsidR="000C7704" w:rsidRPr="00947BE9">
        <w:rPr>
          <w:rFonts w:asciiTheme="minorHAnsi" w:hAnsiTheme="minorHAnsi"/>
          <w:sz w:val="22"/>
          <w:szCs w:val="22"/>
        </w:rPr>
        <w:t xml:space="preserve"> roboczych</w:t>
      </w:r>
      <w:r w:rsidRPr="00947BE9">
        <w:rPr>
          <w:rFonts w:asciiTheme="minorHAnsi" w:hAnsiTheme="minorHAnsi"/>
          <w:sz w:val="22"/>
          <w:szCs w:val="22"/>
        </w:rPr>
        <w:t xml:space="preserve">. </w:t>
      </w:r>
      <w:r w:rsidR="00D460EA" w:rsidRPr="00947BE9">
        <w:rPr>
          <w:rFonts w:asciiTheme="minorHAnsi" w:hAnsiTheme="minorHAnsi"/>
          <w:sz w:val="22"/>
          <w:szCs w:val="22"/>
        </w:rPr>
        <w:t>O</w:t>
      </w:r>
      <w:r w:rsidR="00D460EA" w:rsidRPr="00947BE9">
        <w:rPr>
          <w:rFonts w:asciiTheme="minorHAnsi" w:hAnsiTheme="minorHAnsi"/>
          <w:iCs/>
          <w:sz w:val="22"/>
          <w:szCs w:val="22"/>
        </w:rPr>
        <w:t xml:space="preserve">ferta z zaoferowanym tylko wymaganym </w:t>
      </w:r>
      <w:r w:rsidR="00BC142A" w:rsidRPr="00947BE9">
        <w:rPr>
          <w:rFonts w:asciiTheme="minorHAnsi" w:hAnsiTheme="minorHAnsi"/>
          <w:iCs/>
          <w:sz w:val="22"/>
          <w:szCs w:val="22"/>
        </w:rPr>
        <w:t>terminem dostawy</w:t>
      </w:r>
      <w:r w:rsidR="00B43BAF" w:rsidRPr="00947BE9">
        <w:rPr>
          <w:rFonts w:asciiTheme="minorHAnsi" w:hAnsiTheme="minorHAnsi"/>
          <w:iCs/>
          <w:sz w:val="22"/>
          <w:szCs w:val="22"/>
        </w:rPr>
        <w:t xml:space="preserve"> (</w:t>
      </w:r>
      <w:r w:rsidR="000C7704" w:rsidRPr="00947BE9">
        <w:rPr>
          <w:rFonts w:asciiTheme="minorHAnsi" w:hAnsiTheme="minorHAnsi"/>
          <w:iCs/>
          <w:sz w:val="22"/>
          <w:szCs w:val="22"/>
        </w:rPr>
        <w:t>5</w:t>
      </w:r>
      <w:r w:rsidR="00076A90" w:rsidRPr="00947BE9">
        <w:rPr>
          <w:rFonts w:asciiTheme="minorHAnsi" w:hAnsiTheme="minorHAnsi"/>
          <w:iCs/>
          <w:sz w:val="22"/>
          <w:szCs w:val="22"/>
        </w:rPr>
        <w:t xml:space="preserve"> dni</w:t>
      </w:r>
      <w:r w:rsidR="00FC1CFC">
        <w:rPr>
          <w:rFonts w:asciiTheme="minorHAnsi" w:hAnsiTheme="minorHAnsi"/>
          <w:iCs/>
          <w:sz w:val="22"/>
          <w:szCs w:val="22"/>
        </w:rPr>
        <w:t xml:space="preserve"> roboczych</w:t>
      </w:r>
      <w:r w:rsidR="00B43BAF" w:rsidRPr="00947BE9">
        <w:rPr>
          <w:rFonts w:asciiTheme="minorHAnsi" w:hAnsiTheme="minorHAnsi"/>
          <w:iCs/>
          <w:sz w:val="22"/>
          <w:szCs w:val="22"/>
        </w:rPr>
        <w:t>) otrzyma 0</w:t>
      </w:r>
      <w:r w:rsidR="00D460EA" w:rsidRPr="00947BE9">
        <w:rPr>
          <w:rFonts w:asciiTheme="minorHAnsi" w:hAnsiTheme="minorHAnsi"/>
          <w:iCs/>
          <w:sz w:val="22"/>
          <w:szCs w:val="22"/>
        </w:rPr>
        <w:t xml:space="preserve"> punktów za to kryterium.</w:t>
      </w:r>
      <w:r w:rsidR="00D37444" w:rsidRPr="00947BE9">
        <w:rPr>
          <w:rFonts w:asciiTheme="minorHAnsi" w:hAnsiTheme="minorHAnsi"/>
          <w:b/>
          <w:iCs/>
          <w:sz w:val="22"/>
          <w:szCs w:val="22"/>
        </w:rPr>
        <w:t xml:space="preserve">Zaoferowanie </w:t>
      </w:r>
      <w:r w:rsidR="00076A90" w:rsidRPr="00947BE9">
        <w:rPr>
          <w:rFonts w:asciiTheme="minorHAnsi" w:hAnsiTheme="minorHAnsi"/>
          <w:b/>
          <w:iCs/>
          <w:sz w:val="22"/>
          <w:szCs w:val="22"/>
        </w:rPr>
        <w:t>terminu dostawy dłuższego</w:t>
      </w:r>
      <w:r w:rsidR="00D37444" w:rsidRPr="00947BE9">
        <w:rPr>
          <w:rFonts w:asciiTheme="minorHAnsi" w:hAnsiTheme="minorHAnsi"/>
          <w:b/>
          <w:iCs/>
          <w:sz w:val="22"/>
          <w:szCs w:val="22"/>
        </w:rPr>
        <w:t xml:space="preserve"> niż </w:t>
      </w:r>
      <w:r w:rsidR="000C7704" w:rsidRPr="00947BE9">
        <w:rPr>
          <w:rFonts w:asciiTheme="minorHAnsi" w:hAnsiTheme="minorHAnsi"/>
          <w:b/>
          <w:iCs/>
          <w:sz w:val="22"/>
          <w:szCs w:val="22"/>
        </w:rPr>
        <w:t>5</w:t>
      </w:r>
      <w:r w:rsidR="00076A90" w:rsidRPr="00947BE9">
        <w:rPr>
          <w:rFonts w:asciiTheme="minorHAnsi" w:hAnsiTheme="minorHAnsi"/>
          <w:b/>
          <w:iCs/>
          <w:sz w:val="22"/>
          <w:szCs w:val="22"/>
        </w:rPr>
        <w:t xml:space="preserve"> dni</w:t>
      </w:r>
      <w:r w:rsidR="000940EB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FC1CFC">
        <w:rPr>
          <w:rFonts w:asciiTheme="minorHAnsi" w:hAnsiTheme="minorHAnsi"/>
          <w:b/>
          <w:iCs/>
          <w:sz w:val="22"/>
          <w:szCs w:val="22"/>
        </w:rPr>
        <w:t xml:space="preserve">roboczych </w:t>
      </w:r>
      <w:r w:rsidR="00D37444" w:rsidRPr="00947BE9">
        <w:rPr>
          <w:rFonts w:asciiTheme="minorHAnsi" w:hAnsiTheme="minorHAnsi"/>
          <w:b/>
          <w:iCs/>
          <w:sz w:val="22"/>
          <w:szCs w:val="22"/>
        </w:rPr>
        <w:t>skutkować będzie odrzuceniem oferty</w:t>
      </w:r>
      <w:r w:rsidR="000940EB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076A90" w:rsidRPr="00947BE9">
        <w:rPr>
          <w:rFonts w:asciiTheme="minorHAnsi" w:hAnsiTheme="minorHAnsi"/>
          <w:iCs/>
          <w:sz w:val="22"/>
          <w:szCs w:val="22"/>
        </w:rPr>
        <w:t>natomiast</w:t>
      </w:r>
      <w:r w:rsidR="000940EB">
        <w:rPr>
          <w:rFonts w:asciiTheme="minorHAnsi" w:hAnsiTheme="minorHAnsi"/>
          <w:iCs/>
          <w:sz w:val="22"/>
          <w:szCs w:val="22"/>
        </w:rPr>
        <w:t xml:space="preserve"> </w:t>
      </w:r>
      <w:r w:rsidR="00E32982" w:rsidRPr="00947BE9">
        <w:rPr>
          <w:rFonts w:asciiTheme="minorHAnsi" w:hAnsiTheme="minorHAnsi"/>
          <w:sz w:val="22"/>
          <w:szCs w:val="22"/>
        </w:rPr>
        <w:t>termin</w:t>
      </w:r>
      <w:r w:rsidR="00076A90" w:rsidRPr="00947BE9">
        <w:rPr>
          <w:rFonts w:asciiTheme="minorHAnsi" w:hAnsiTheme="minorHAnsi"/>
          <w:sz w:val="22"/>
          <w:szCs w:val="22"/>
        </w:rPr>
        <w:t xml:space="preserve"> krótszy</w:t>
      </w:r>
      <w:r w:rsidR="000940EB">
        <w:rPr>
          <w:rFonts w:asciiTheme="minorHAnsi" w:hAnsiTheme="minorHAnsi"/>
          <w:sz w:val="22"/>
          <w:szCs w:val="22"/>
        </w:rPr>
        <w:t xml:space="preserve"> </w:t>
      </w:r>
      <w:r w:rsidR="000C7704" w:rsidRPr="00947BE9">
        <w:rPr>
          <w:rFonts w:asciiTheme="minorHAnsi" w:hAnsiTheme="minorHAnsi"/>
          <w:sz w:val="22"/>
          <w:szCs w:val="22"/>
        </w:rPr>
        <w:t>niż 2</w:t>
      </w:r>
      <w:r w:rsidR="00076A90" w:rsidRPr="00947BE9">
        <w:rPr>
          <w:rFonts w:asciiTheme="minorHAnsi" w:hAnsiTheme="minorHAnsi"/>
          <w:sz w:val="22"/>
          <w:szCs w:val="22"/>
        </w:rPr>
        <w:t xml:space="preserve"> dni</w:t>
      </w:r>
      <w:r w:rsidR="00E32982" w:rsidRPr="00947BE9">
        <w:rPr>
          <w:rFonts w:asciiTheme="minorHAnsi" w:hAnsiTheme="minorHAnsi"/>
          <w:sz w:val="22"/>
          <w:szCs w:val="22"/>
        </w:rPr>
        <w:t xml:space="preserve"> skutko</w:t>
      </w:r>
      <w:r w:rsidR="003C507A">
        <w:rPr>
          <w:rFonts w:asciiTheme="minorHAnsi" w:hAnsiTheme="minorHAnsi"/>
          <w:sz w:val="22"/>
          <w:szCs w:val="22"/>
        </w:rPr>
        <w:t>wać będzie przyznaniem z góry 4</w:t>
      </w:r>
      <w:r w:rsidR="00076A90" w:rsidRPr="00947BE9">
        <w:rPr>
          <w:rFonts w:asciiTheme="minorHAnsi" w:hAnsiTheme="minorHAnsi"/>
          <w:sz w:val="22"/>
          <w:szCs w:val="22"/>
        </w:rPr>
        <w:t>0</w:t>
      </w:r>
      <w:r w:rsidR="00E32982" w:rsidRPr="00947BE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2982" w:rsidRPr="00947BE9">
        <w:rPr>
          <w:rFonts w:asciiTheme="minorHAnsi" w:hAnsiTheme="minorHAnsi"/>
          <w:sz w:val="22"/>
          <w:szCs w:val="22"/>
        </w:rPr>
        <w:t>pkt</w:t>
      </w:r>
      <w:proofErr w:type="spellEnd"/>
    </w:p>
    <w:p w:rsidR="00FD0C63" w:rsidRPr="00FD0C63" w:rsidRDefault="00FD0C63" w:rsidP="00FD0C63">
      <w:pPr>
        <w:pStyle w:val="Tekstpodstawowy"/>
        <w:ind w:left="993"/>
        <w:rPr>
          <w:rFonts w:asciiTheme="minorHAnsi" w:hAnsiTheme="minorHAnsi"/>
          <w:sz w:val="14"/>
          <w:szCs w:val="22"/>
        </w:rPr>
      </w:pPr>
    </w:p>
    <w:bookmarkEnd w:id="2"/>
    <w:p w:rsidR="00B77582" w:rsidRPr="00C242A6" w:rsidRDefault="00B77582" w:rsidP="004C23F7">
      <w:pPr>
        <w:pStyle w:val="Tekstpodstawowy"/>
        <w:ind w:left="851" w:hanging="425"/>
        <w:rPr>
          <w:rFonts w:asciiTheme="minorHAnsi" w:hAnsiTheme="minorHAnsi"/>
          <w:sz w:val="10"/>
          <w:szCs w:val="22"/>
        </w:rPr>
      </w:pPr>
    </w:p>
    <w:p w:rsidR="00D20F73" w:rsidRPr="00C242A6" w:rsidRDefault="00D20F73" w:rsidP="00D960B3">
      <w:pPr>
        <w:shd w:val="clear" w:color="auto" w:fill="FFFFFF"/>
        <w:ind w:left="709" w:right="24" w:hanging="283"/>
        <w:jc w:val="both"/>
        <w:rPr>
          <w:rFonts w:asciiTheme="minorHAnsi" w:hAnsiTheme="minorHAnsi"/>
          <w:sz w:val="4"/>
          <w:szCs w:val="22"/>
        </w:rPr>
      </w:pPr>
    </w:p>
    <w:p w:rsidR="00B77582" w:rsidRPr="00C242A6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8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Za najkorzystniejszą zostanie uznana oferta, która uzyska najwyższą łączną liczbę punktów </w:t>
      </w:r>
    </w:p>
    <w:p w:rsidR="000C7704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:rsidR="000C7704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F143D9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B5537A" w:rsidRPr="00B5537A" w:rsidRDefault="00B5537A" w:rsidP="00B5537A">
      <w:pPr>
        <w:pStyle w:val="Akapitzlist"/>
        <w:spacing w:after="40"/>
        <w:ind w:left="709"/>
        <w:jc w:val="both"/>
        <w:rPr>
          <w:rFonts w:asciiTheme="minorHAnsi" w:hAnsiTheme="minorHAnsi"/>
          <w:sz w:val="8"/>
          <w:szCs w:val="22"/>
        </w:rPr>
      </w:pPr>
    </w:p>
    <w:tbl>
      <w:tblPr>
        <w:tblStyle w:val="Tabela-Siatka"/>
        <w:tblW w:w="10060" w:type="dxa"/>
        <w:tblLook w:val="04A0"/>
      </w:tblPr>
      <w:tblGrid>
        <w:gridCol w:w="10060"/>
      </w:tblGrid>
      <w:tr w:rsidR="001B2313" w:rsidRPr="00C242A6" w:rsidTr="00341097">
        <w:trPr>
          <w:trHeight w:val="405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:rsidR="00793570" w:rsidRPr="00FD0C63" w:rsidRDefault="00793570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4"/>
        </w:rPr>
      </w:pPr>
    </w:p>
    <w:p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:rsidR="003B316C" w:rsidRPr="00B5537A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8"/>
        </w:rPr>
      </w:pPr>
    </w:p>
    <w:tbl>
      <w:tblPr>
        <w:tblStyle w:val="Tabela-Siatka"/>
        <w:tblW w:w="10060" w:type="dxa"/>
        <w:tblLook w:val="04A0"/>
      </w:tblPr>
      <w:tblGrid>
        <w:gridCol w:w="10060"/>
      </w:tblGrid>
      <w:tr w:rsidR="001B2313" w:rsidRPr="00C242A6" w:rsidTr="00341097">
        <w:trPr>
          <w:trHeight w:val="391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:rsidR="00793570" w:rsidRPr="00B5537A" w:rsidRDefault="00793570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6"/>
        </w:rPr>
      </w:pPr>
    </w:p>
    <w:p w:rsidR="00030DFA" w:rsidRPr="00C242A6" w:rsidRDefault="001A63F5" w:rsidP="003E5BEA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Zamawiający określi termin po upływie, którego będzie z wykonawcą wyłoniony w trakcie przeprowadzonego postępowania zawarta umowa. Termin ten nie będzie krótszy niż 5 dni od dnia przesłania zawiadomienia o wyborze najkorzystniejszej oferty, jeżeli zawiadomienie zostanie przesłane przy użyciu środków komunikacji elektronicznej, albo 10 dni - jeżeli zostało </w:t>
      </w:r>
      <w:r w:rsidR="00030DFA" w:rsidRPr="00C242A6">
        <w:rPr>
          <w:rFonts w:asciiTheme="minorHAnsi" w:hAnsiTheme="minorHAnsi"/>
          <w:bCs/>
          <w:sz w:val="22"/>
          <w:szCs w:val="22"/>
        </w:rPr>
        <w:lastRenderedPageBreak/>
        <w:t>przesłane w</w:t>
      </w:r>
      <w:r w:rsidR="00252DDD">
        <w:rPr>
          <w:rFonts w:asciiTheme="minorHAnsi" w:hAnsiTheme="minorHAnsi"/>
          <w:bCs/>
          <w:sz w:val="22"/>
          <w:szCs w:val="22"/>
        </w:rPr>
        <w:t> 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inny sposób.Zamawiający zawrze umowę w sprawie zamówienia publicznego przed upływem terminu, o którym mowa w pkt. 2, jeżeli w prowadzonym postępowaniu złożono tylko jedną ważną </w:t>
      </w:r>
      <w:r w:rsidR="003E5BEA" w:rsidRPr="00C242A6">
        <w:rPr>
          <w:rFonts w:asciiTheme="minorHAnsi" w:hAnsiTheme="minorHAnsi"/>
          <w:bCs/>
          <w:sz w:val="22"/>
          <w:szCs w:val="22"/>
        </w:rPr>
        <w:t>niepodlegającą</w:t>
      </w:r>
      <w:r w:rsidR="00030DFA" w:rsidRPr="00C242A6">
        <w:rPr>
          <w:rFonts w:asciiTheme="minorHAnsi" w:hAnsiTheme="minorHAnsi"/>
          <w:bCs/>
          <w:sz w:val="22"/>
          <w:szCs w:val="22"/>
        </w:rPr>
        <w:t xml:space="preserve"> odrzuceniu ofertę.</w:t>
      </w:r>
    </w:p>
    <w:p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.2.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:rsidR="00776462" w:rsidRPr="00C242A6" w:rsidRDefault="001A63F5" w:rsidP="008A5BF3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</w:t>
      </w:r>
      <w:r w:rsidR="00F56E9C" w:rsidRPr="00C242A6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:rsidR="00AA5505" w:rsidRPr="00C242A6" w:rsidRDefault="00AA5505" w:rsidP="00F11832">
      <w:pPr>
        <w:ind w:left="709" w:hanging="540"/>
        <w:jc w:val="both"/>
        <w:rPr>
          <w:rFonts w:asciiTheme="minorHAnsi" w:hAnsiTheme="minorHAnsi"/>
          <w:bCs/>
          <w:sz w:val="12"/>
          <w:szCs w:val="22"/>
        </w:rPr>
      </w:pPr>
    </w:p>
    <w:tbl>
      <w:tblPr>
        <w:tblStyle w:val="Tabela-Siatka"/>
        <w:tblW w:w="10065" w:type="dxa"/>
        <w:tblInd w:w="-5" w:type="dxa"/>
        <w:tblLook w:val="04A0"/>
      </w:tblPr>
      <w:tblGrid>
        <w:gridCol w:w="10065"/>
      </w:tblGrid>
      <w:tr w:rsidR="001B2313" w:rsidRPr="00C242A6" w:rsidTr="00FD0C63">
        <w:trPr>
          <w:trHeight w:val="264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:rsidR="00793570" w:rsidRPr="00C242A6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:rsidR="00C04349" w:rsidRPr="00C242A6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przewidziane w</w:t>
      </w:r>
      <w:r w:rsidR="00056E20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dziale VI ustawy PZP jak dla postępowań poniżejkwoty określonej w przepisach wykonawczych wydanych na podstawie art. 11 ust. 8 ustawy PZP.</w:t>
      </w:r>
    </w:p>
    <w:p w:rsidR="00C04349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:rsidR="00341097" w:rsidRPr="00341097" w:rsidRDefault="00341097" w:rsidP="00341097">
      <w:pPr>
        <w:pStyle w:val="Akapitzlist"/>
        <w:spacing w:after="40"/>
        <w:ind w:left="709"/>
        <w:jc w:val="both"/>
        <w:rPr>
          <w:rFonts w:asciiTheme="minorHAnsi" w:hAnsiTheme="minorHAnsi"/>
          <w:sz w:val="10"/>
          <w:szCs w:val="22"/>
        </w:rPr>
      </w:pPr>
    </w:p>
    <w:tbl>
      <w:tblPr>
        <w:tblStyle w:val="Tabela-Siatka"/>
        <w:tblW w:w="10060" w:type="dxa"/>
        <w:tblLook w:val="04A0"/>
      </w:tblPr>
      <w:tblGrid>
        <w:gridCol w:w="10060"/>
      </w:tblGrid>
      <w:tr w:rsidR="00341097" w:rsidRPr="00341097" w:rsidTr="00FD0C63">
        <w:trPr>
          <w:trHeight w:val="319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:rsidR="00341097" w:rsidRPr="00341097" w:rsidRDefault="00341097" w:rsidP="00341097">
            <w:pPr>
              <w:numPr>
                <w:ilvl w:val="0"/>
                <w:numId w:val="1"/>
              </w:numPr>
              <w:ind w:left="460"/>
              <w:contextualSpacing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341097">
              <w:rPr>
                <w:rFonts w:asciiTheme="minorHAnsi" w:hAnsiTheme="minorHAnsi"/>
                <w:b/>
                <w:spacing w:val="-3"/>
              </w:rPr>
              <w:t>Informacyjna</w:t>
            </w:r>
            <w:r w:rsidRPr="00341097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341097" w:rsidRPr="00341097" w:rsidRDefault="00341097" w:rsidP="00F760A0">
      <w:pPr>
        <w:pStyle w:val="Akapitzlist"/>
        <w:numPr>
          <w:ilvl w:val="0"/>
          <w:numId w:val="40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41097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publicznegoprowadzonym w trybie przetargu nieograniczonego;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posiada Pani/Pan:</w:t>
      </w:r>
    </w:p>
    <w:p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341097"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 w:rsidRPr="00341097">
        <w:rPr>
          <w:rFonts w:asciiTheme="minorHAnsi" w:hAnsiTheme="minorHAnsi" w:cs="Arial"/>
          <w:sz w:val="22"/>
          <w:szCs w:val="22"/>
        </w:rPr>
        <w:t>;</w:t>
      </w:r>
    </w:p>
    <w:p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341097">
        <w:rPr>
          <w:rFonts w:asciiTheme="minorHAnsi" w:hAnsiTheme="minorHAnsi" w:cs="Arial"/>
          <w:sz w:val="22"/>
          <w:szCs w:val="22"/>
          <w:vertAlign w:val="superscript"/>
        </w:rPr>
        <w:footnoteReference w:id="3"/>
      </w:r>
      <w:r w:rsidRPr="00341097">
        <w:rPr>
          <w:rFonts w:asciiTheme="minorHAnsi" w:hAnsiTheme="minorHAnsi" w:cs="Arial"/>
          <w:sz w:val="22"/>
          <w:szCs w:val="22"/>
        </w:rPr>
        <w:t xml:space="preserve">;  </w:t>
      </w:r>
    </w:p>
    <w:p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DF442D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B2313" w:rsidRPr="00C242A6" w:rsidRDefault="001B2313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10"/>
          <w:szCs w:val="22"/>
        </w:rPr>
      </w:pPr>
    </w:p>
    <w:tbl>
      <w:tblPr>
        <w:tblStyle w:val="Tabela-Siatka"/>
        <w:tblW w:w="9918" w:type="dxa"/>
        <w:tblLook w:val="04A0"/>
      </w:tblPr>
      <w:tblGrid>
        <w:gridCol w:w="9918"/>
      </w:tblGrid>
      <w:tr w:rsidR="001B2313" w:rsidRPr="00C242A6" w:rsidTr="00FD0C63">
        <w:trPr>
          <w:trHeight w:val="319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:rsidR="001B2313" w:rsidRPr="00C242A6" w:rsidRDefault="001B2313" w:rsidP="00F760A0">
            <w:pPr>
              <w:pStyle w:val="Akapitzlist"/>
              <w:numPr>
                <w:ilvl w:val="0"/>
                <w:numId w:val="40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:rsidR="00DF442D" w:rsidRPr="00341097" w:rsidRDefault="00DF442D" w:rsidP="0034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/>
          <w:spacing w:val="-3"/>
          <w:sz w:val="8"/>
          <w:szCs w:val="22"/>
        </w:rPr>
      </w:pPr>
    </w:p>
    <w:p w:rsidR="001B2313" w:rsidRPr="00341097" w:rsidRDefault="00B3358A" w:rsidP="0034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sprawach</w:t>
      </w:r>
      <w:r w:rsidR="004F5CB0" w:rsidRPr="00C242A6">
        <w:rPr>
          <w:rFonts w:asciiTheme="minorHAnsi" w:hAnsiTheme="minorHAnsi"/>
          <w:spacing w:val="-3"/>
          <w:sz w:val="22"/>
          <w:szCs w:val="22"/>
        </w:rPr>
        <w:t xml:space="preserve"> nieuregulowanych w niniejszej Specyfikacji Istotnych Warunków Z</w:t>
      </w:r>
      <w:r w:rsidRPr="00C242A6">
        <w:rPr>
          <w:rFonts w:asciiTheme="minorHAnsi" w:hAnsi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C242A6">
        <w:rPr>
          <w:rFonts w:asciiTheme="minorHAnsi" w:hAnsiTheme="minorHAnsi"/>
          <w:spacing w:val="-3"/>
          <w:sz w:val="22"/>
          <w:szCs w:val="22"/>
        </w:rPr>
        <w:t xml:space="preserve">t. j. </w:t>
      </w:r>
      <w:r w:rsidRPr="00C242A6">
        <w:rPr>
          <w:rFonts w:asciiTheme="minorHAnsi" w:hAnsiTheme="minorHAnsi"/>
          <w:sz w:val="22"/>
          <w:szCs w:val="22"/>
        </w:rPr>
        <w:t>Dz. U.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="004A3D09" w:rsidRPr="00C242A6">
        <w:rPr>
          <w:rFonts w:asciiTheme="minorHAnsi" w:hAnsiTheme="minorHAnsi"/>
          <w:sz w:val="22"/>
          <w:szCs w:val="22"/>
        </w:rPr>
        <w:t>2015</w:t>
      </w:r>
      <w:r w:rsidR="00512A0C" w:rsidRPr="00C242A6">
        <w:rPr>
          <w:rFonts w:asciiTheme="minorHAnsi" w:hAnsiTheme="minorHAnsi"/>
          <w:sz w:val="22"/>
          <w:szCs w:val="22"/>
        </w:rPr>
        <w:t xml:space="preserve"> r. </w:t>
      </w:r>
      <w:r w:rsidR="00F75C20" w:rsidRPr="00C242A6">
        <w:rPr>
          <w:rFonts w:asciiTheme="minorHAnsi" w:hAnsiTheme="minorHAnsi"/>
          <w:sz w:val="22"/>
          <w:szCs w:val="22"/>
        </w:rPr>
        <w:t xml:space="preserve">poz. </w:t>
      </w:r>
      <w:r w:rsidR="004A3D09" w:rsidRPr="00C242A6">
        <w:rPr>
          <w:rFonts w:asciiTheme="minorHAnsi" w:hAnsiTheme="minorHAnsi"/>
          <w:sz w:val="22"/>
          <w:szCs w:val="22"/>
        </w:rPr>
        <w:t>2164</w:t>
      </w:r>
      <w:r w:rsidR="00C04349" w:rsidRPr="00C242A6">
        <w:rPr>
          <w:rFonts w:asciiTheme="minorHAnsi" w:hAnsiTheme="minorHAnsi"/>
          <w:sz w:val="22"/>
          <w:szCs w:val="22"/>
        </w:rPr>
        <w:t xml:space="preserve"> ze zm.</w:t>
      </w:r>
      <w:r w:rsidRPr="00C242A6">
        <w:rPr>
          <w:rFonts w:asciiTheme="minorHAnsi" w:hAnsiTheme="minorHAnsi"/>
          <w:spacing w:val="-3"/>
          <w:sz w:val="22"/>
          <w:szCs w:val="22"/>
        </w:rPr>
        <w:t>).</w:t>
      </w:r>
    </w:p>
    <w:p w:rsidR="00DF442D" w:rsidRPr="00C242A6" w:rsidRDefault="00DF442D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9918" w:type="dxa"/>
        <w:tblLook w:val="04A0"/>
      </w:tblPr>
      <w:tblGrid>
        <w:gridCol w:w="9918"/>
      </w:tblGrid>
      <w:tr w:rsidR="001B2313" w:rsidRPr="00C242A6" w:rsidTr="00FD0C63">
        <w:trPr>
          <w:trHeight w:val="35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:rsidR="001B2313" w:rsidRPr="00C242A6" w:rsidRDefault="001B2313" w:rsidP="00F760A0">
            <w:pPr>
              <w:pStyle w:val="Akapitzlist"/>
              <w:numPr>
                <w:ilvl w:val="0"/>
                <w:numId w:val="40"/>
              </w:numPr>
              <w:ind w:left="460"/>
              <w:rPr>
                <w:rFonts w:asciiTheme="minorHAnsi" w:hAnsiTheme="minorHAnsi"/>
                <w:bCs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:rsidR="0096778F" w:rsidRPr="00C242A6" w:rsidRDefault="0096778F" w:rsidP="0003639B">
      <w:pPr>
        <w:pStyle w:val="Tekstpodstawowy3"/>
        <w:rPr>
          <w:rFonts w:asciiTheme="minorHAnsi" w:hAnsiTheme="minorHAnsi"/>
          <w:bCs w:val="0"/>
          <w:sz w:val="8"/>
        </w:rPr>
      </w:pPr>
    </w:p>
    <w:p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 (szczegółowy opis zamówienia)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  <w:r w:rsidR="00012A5C">
        <w:rPr>
          <w:rFonts w:asciiTheme="minorHAnsi" w:hAnsiTheme="minorHAnsi"/>
          <w:sz w:val="22"/>
          <w:szCs w:val="22"/>
        </w:rPr>
        <w:t xml:space="preserve"> </w:t>
      </w:r>
    </w:p>
    <w:p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:rsidR="00254D1E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Projekt umowy – załącznik nr 4</w:t>
      </w:r>
    </w:p>
    <w:p w:rsidR="00BD50A7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grupy kapitałowej – załącznik nr 5</w:t>
      </w:r>
    </w:p>
    <w:p w:rsidR="008D7E7C" w:rsidRPr="00C242A6" w:rsidRDefault="008D7E7C" w:rsidP="00254D1E">
      <w:pPr>
        <w:pStyle w:val="Nagwek1"/>
        <w:ind w:left="6237"/>
        <w:rPr>
          <w:rFonts w:asciiTheme="minorHAnsi" w:hAnsiTheme="minorHAnsi"/>
          <w:sz w:val="22"/>
          <w:szCs w:val="22"/>
        </w:rPr>
      </w:pPr>
    </w:p>
    <w:p w:rsidR="00DF442D" w:rsidRDefault="00DF442D" w:rsidP="00DE2CF0">
      <w:pPr>
        <w:pStyle w:val="Nagwek1"/>
        <w:ind w:right="706"/>
        <w:jc w:val="right"/>
        <w:rPr>
          <w:rFonts w:asciiTheme="minorHAnsi" w:hAnsiTheme="minorHAnsi"/>
          <w:sz w:val="22"/>
          <w:szCs w:val="22"/>
        </w:rPr>
      </w:pPr>
    </w:p>
    <w:p w:rsidR="00DF442D" w:rsidRDefault="00DF442D" w:rsidP="00DE2CF0">
      <w:pPr>
        <w:pStyle w:val="Nagwek1"/>
        <w:ind w:right="706"/>
        <w:jc w:val="right"/>
        <w:rPr>
          <w:rFonts w:asciiTheme="minorHAnsi" w:hAnsiTheme="minorHAnsi"/>
          <w:sz w:val="22"/>
          <w:szCs w:val="22"/>
        </w:rPr>
      </w:pPr>
    </w:p>
    <w:p w:rsidR="00DF442D" w:rsidRDefault="00DF442D" w:rsidP="00DE2CF0">
      <w:pPr>
        <w:pStyle w:val="Nagwek1"/>
        <w:ind w:right="706"/>
        <w:jc w:val="right"/>
        <w:rPr>
          <w:rFonts w:asciiTheme="minorHAnsi" w:hAnsiTheme="minorHAnsi"/>
          <w:sz w:val="22"/>
          <w:szCs w:val="22"/>
        </w:rPr>
      </w:pPr>
    </w:p>
    <w:p w:rsidR="00DF442D" w:rsidRDefault="00DF442D" w:rsidP="00DE2CF0">
      <w:pPr>
        <w:pStyle w:val="Nagwek1"/>
        <w:ind w:right="706"/>
        <w:jc w:val="right"/>
        <w:rPr>
          <w:rFonts w:asciiTheme="minorHAnsi" w:hAnsiTheme="minorHAnsi"/>
          <w:sz w:val="22"/>
          <w:szCs w:val="22"/>
        </w:rPr>
      </w:pPr>
    </w:p>
    <w:p w:rsidR="00254D1E" w:rsidRPr="00C242A6" w:rsidRDefault="00254D1E" w:rsidP="00DE2CF0">
      <w:pPr>
        <w:pStyle w:val="Nagwek1"/>
        <w:ind w:right="706"/>
        <w:jc w:val="right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:rsidR="00254D1E" w:rsidRPr="00C242A6" w:rsidRDefault="00254D1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B244A3" w:rsidRDefault="00B244A3" w:rsidP="00B244A3"/>
    <w:p w:rsidR="0054793B" w:rsidRDefault="0054793B" w:rsidP="00B244A3"/>
    <w:p w:rsidR="0054793B" w:rsidRDefault="0054793B" w:rsidP="00B244A3"/>
    <w:p w:rsidR="0054793B" w:rsidRDefault="0054793B" w:rsidP="00B244A3"/>
    <w:p w:rsidR="0054793B" w:rsidRDefault="0054793B" w:rsidP="00B244A3"/>
    <w:p w:rsidR="00FD0C63" w:rsidRDefault="00FD0C63" w:rsidP="00B244A3"/>
    <w:p w:rsidR="0054793B" w:rsidRDefault="0054793B" w:rsidP="00B244A3"/>
    <w:p w:rsidR="0054793B" w:rsidRDefault="0054793B" w:rsidP="00B244A3"/>
    <w:p w:rsidR="003C507A" w:rsidRDefault="003C507A" w:rsidP="00B244A3"/>
    <w:p w:rsidR="003C507A" w:rsidRDefault="003C507A" w:rsidP="00B244A3"/>
    <w:p w:rsidR="003C507A" w:rsidRDefault="003C507A" w:rsidP="00B244A3"/>
    <w:p w:rsidR="003C507A" w:rsidRDefault="003C507A" w:rsidP="00B244A3"/>
    <w:p w:rsidR="003C507A" w:rsidRDefault="003C507A" w:rsidP="00B244A3"/>
    <w:p w:rsidR="003C507A" w:rsidRDefault="003C507A" w:rsidP="00B244A3"/>
    <w:p w:rsidR="003C507A" w:rsidRDefault="003C507A" w:rsidP="00B244A3"/>
    <w:p w:rsidR="003C507A" w:rsidRDefault="003C507A" w:rsidP="00B244A3"/>
    <w:p w:rsidR="003C507A" w:rsidRDefault="003C507A" w:rsidP="00B244A3"/>
    <w:p w:rsidR="003C507A" w:rsidRDefault="003C507A" w:rsidP="00B244A3"/>
    <w:p w:rsidR="0054793B" w:rsidRDefault="0054793B" w:rsidP="00B244A3"/>
    <w:p w:rsidR="00012A5C" w:rsidRDefault="00012A5C" w:rsidP="00B244A3"/>
    <w:p w:rsidR="00012A5C" w:rsidRPr="00B244A3" w:rsidRDefault="00012A5C" w:rsidP="00B244A3"/>
    <w:p w:rsidR="00C01541" w:rsidRPr="00B5537A" w:rsidRDefault="00C01541" w:rsidP="00B5537A">
      <w:pPr>
        <w:pStyle w:val="Nagwek1"/>
        <w:jc w:val="right"/>
        <w:rPr>
          <w:rFonts w:asciiTheme="minorHAnsi" w:hAnsiTheme="minorHAnsi"/>
          <w:b w:val="0"/>
          <w:sz w:val="20"/>
        </w:rPr>
      </w:pPr>
      <w:r w:rsidRPr="00C242A6">
        <w:rPr>
          <w:rFonts w:asciiTheme="minorHAnsi" w:hAnsiTheme="minorHAnsi"/>
          <w:b w:val="0"/>
          <w:sz w:val="20"/>
        </w:rPr>
        <w:lastRenderedPageBreak/>
        <w:t>Za</w:t>
      </w:r>
      <w:r w:rsidR="00185B94" w:rsidRPr="00C242A6">
        <w:rPr>
          <w:rFonts w:asciiTheme="minorHAnsi" w:hAnsiTheme="minorHAnsi"/>
          <w:b w:val="0"/>
          <w:sz w:val="20"/>
        </w:rPr>
        <w:t>łącznik nr 1 do SIWZ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551"/>
        <w:gridCol w:w="5103"/>
      </w:tblGrid>
      <w:tr w:rsidR="005C4DEC" w:rsidRPr="00C242A6" w:rsidTr="00F53BE6">
        <w:trPr>
          <w:trHeight w:val="559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:rsidR="00BD50A7" w:rsidRPr="00BD50A7" w:rsidRDefault="00424ABC" w:rsidP="0079226D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i/>
                <w:sz w:val="16"/>
              </w:rPr>
              <w:t>do postępowania NZP.I</w:t>
            </w:r>
            <w:r w:rsidR="00F715C3" w:rsidRPr="00A94D8D">
              <w:rPr>
                <w:rFonts w:asciiTheme="minorHAnsi" w:hAnsiTheme="minorHAnsi"/>
                <w:i/>
                <w:sz w:val="16"/>
              </w:rPr>
              <w:t>-240/</w:t>
            </w:r>
            <w:r>
              <w:rPr>
                <w:rFonts w:asciiTheme="minorHAnsi" w:hAnsiTheme="minorHAnsi"/>
                <w:i/>
                <w:sz w:val="16"/>
              </w:rPr>
              <w:t>71</w:t>
            </w:r>
            <w:r w:rsidR="00BD50A7" w:rsidRPr="00A94D8D">
              <w:rPr>
                <w:rFonts w:asciiTheme="minorHAnsi" w:hAnsiTheme="minorHAnsi"/>
                <w:i/>
                <w:sz w:val="16"/>
              </w:rPr>
              <w:t>/</w:t>
            </w:r>
            <w:r w:rsidR="0079226D" w:rsidRPr="00A94D8D">
              <w:rPr>
                <w:rFonts w:asciiTheme="minorHAnsi" w:hAnsiTheme="minorHAnsi"/>
                <w:i/>
                <w:sz w:val="16"/>
              </w:rPr>
              <w:t>1</w:t>
            </w:r>
            <w:r>
              <w:rPr>
                <w:rFonts w:asciiTheme="minorHAnsi" w:hAnsiTheme="minorHAnsi"/>
                <w:i/>
                <w:sz w:val="16"/>
              </w:rPr>
              <w:t>9</w:t>
            </w:r>
          </w:p>
        </w:tc>
      </w:tr>
      <w:tr w:rsidR="005C4DEC" w:rsidRPr="00C242A6" w:rsidTr="00A94D8D">
        <w:trPr>
          <w:trHeight w:val="389"/>
        </w:trPr>
        <w:tc>
          <w:tcPr>
            <w:tcW w:w="1980" w:type="dxa"/>
            <w:vAlign w:val="center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654" w:type="dxa"/>
            <w:gridSpan w:val="2"/>
            <w:vAlign w:val="center"/>
          </w:tcPr>
          <w:p w:rsidR="005C4DEC" w:rsidRPr="00C242A6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F715C3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PROBÓWKI</w:t>
            </w:r>
            <w:r w:rsidR="00FD0C63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, WYMAZÓWKI</w:t>
            </w:r>
            <w:r w:rsidR="003C507A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  <w:r w:rsidRPr="00F715C3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I INNY DROBNY SPRZĘT LABORATORYJNY </w:t>
            </w:r>
          </w:p>
        </w:tc>
      </w:tr>
      <w:tr w:rsidR="005C4DEC" w:rsidRPr="00C242A6" w:rsidTr="00A94D8D">
        <w:tc>
          <w:tcPr>
            <w:tcW w:w="1980" w:type="dxa"/>
            <w:tcBorders>
              <w:bottom w:val="single" w:sz="12" w:space="0" w:color="auto"/>
            </w:tcBorders>
          </w:tcPr>
          <w:p w:rsidR="005C4DEC" w:rsidRPr="00C242A6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</w:tcBorders>
          </w:tcPr>
          <w:p w:rsidR="005C4DEC" w:rsidRPr="0079226D" w:rsidRDefault="005C4DEC" w:rsidP="0079226D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9226D">
              <w:rPr>
                <w:rFonts w:asciiTheme="minorHAnsi" w:hAnsiTheme="minorHAnsi"/>
                <w:b/>
                <w:color w:val="auto"/>
                <w:sz w:val="22"/>
              </w:rPr>
              <w:t>Szpital Specjalistyczny w Pile im. Stanisława Staszica</w:t>
            </w:r>
            <w:r w:rsidRPr="0079226D">
              <w:rPr>
                <w:rFonts w:asciiTheme="minorHAnsi" w:hAnsiTheme="minorHAnsi"/>
                <w:color w:val="auto"/>
                <w:sz w:val="22"/>
              </w:rPr>
              <w:t>64–920 Piła, ul. Rydygiera 1</w:t>
            </w:r>
          </w:p>
        </w:tc>
      </w:tr>
      <w:tr w:rsidR="005C4DEC" w:rsidRPr="00C242A6" w:rsidTr="00A94D8D">
        <w:trPr>
          <w:trHeight w:val="161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654" w:type="dxa"/>
            <w:gridSpan w:val="2"/>
          </w:tcPr>
          <w:p w:rsidR="003C507A" w:rsidRPr="00C242A6" w:rsidRDefault="003C507A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94D8D" w:rsidRPr="00C242A6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A94D8D" w:rsidRPr="00C242A6" w:rsidRDefault="00A94D8D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654" w:type="dxa"/>
            <w:gridSpan w:val="2"/>
          </w:tcPr>
          <w:p w:rsidR="00A94D8D" w:rsidRDefault="00A94D8D" w:rsidP="005C4DEC">
            <w:pPr>
              <w:rPr>
                <w:rFonts w:asciiTheme="minorHAnsi" w:hAnsiTheme="minorHAnsi"/>
                <w:lang w:val="en-US"/>
              </w:rPr>
            </w:pPr>
          </w:p>
          <w:p w:rsidR="003C507A" w:rsidRPr="00C242A6" w:rsidRDefault="003C507A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A94D8D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Nr KRS </w:t>
            </w:r>
            <w:r w:rsidRPr="00A94D8D">
              <w:rPr>
                <w:rFonts w:asciiTheme="minorHAnsi" w:hAnsiTheme="minorHAnsi"/>
                <w:b/>
                <w:bCs/>
                <w:i/>
                <w:iCs/>
                <w:sz w:val="16"/>
              </w:rPr>
              <w:t>(jeżeli dotyczy)</w:t>
            </w:r>
          </w:p>
        </w:tc>
        <w:tc>
          <w:tcPr>
            <w:tcW w:w="7654" w:type="dxa"/>
            <w:gridSpan w:val="2"/>
          </w:tcPr>
          <w:p w:rsidR="003C507A" w:rsidRPr="00C242A6" w:rsidRDefault="003C507A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F53BE6">
        <w:trPr>
          <w:trHeight w:val="665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 w:rsidR="00776462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</w:rPr>
            </w:pPr>
          </w:p>
        </w:tc>
      </w:tr>
      <w:tr w:rsidR="005C4DEC" w:rsidRPr="00C242A6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691EFA"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C4DEC" w:rsidRPr="00C242A6" w:rsidRDefault="005C4DEC" w:rsidP="005C4DEC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C4DEC" w:rsidRPr="00C242A6" w:rsidRDefault="005C4DEC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5C4DEC" w:rsidRPr="00C242A6" w:rsidRDefault="005C4DEC" w:rsidP="005C4DEC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14344" w:rsidRPr="00C242A6" w:rsidRDefault="005C4DEC" w:rsidP="00D14344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BD50A7" w:rsidRPr="00C242A6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7" w:rsidRPr="00F61D49" w:rsidRDefault="00BD50A7" w:rsidP="00AE43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BD50A7" w:rsidRPr="00F61D49" w:rsidRDefault="00BD50A7" w:rsidP="00AE43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BD50A7" w:rsidRPr="00691EFA" w:rsidRDefault="00BD50A7" w:rsidP="00AE434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691EFA"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BD50A7" w:rsidRPr="00C242A6" w:rsidRDefault="00BD50A7" w:rsidP="00AE434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7" w:rsidRPr="00C242A6" w:rsidRDefault="00BD50A7" w:rsidP="00AE4344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BD50A7" w:rsidRPr="00C242A6" w:rsidRDefault="00BD50A7" w:rsidP="00AE4344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BD50A7" w:rsidRPr="00C242A6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7" w:rsidRPr="00F61D49" w:rsidRDefault="00BD50A7" w:rsidP="00AE43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BD50A7" w:rsidRPr="00F61D49" w:rsidRDefault="00BD50A7" w:rsidP="00AE43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BD50A7" w:rsidRPr="00691EFA" w:rsidRDefault="00BD50A7" w:rsidP="00AE434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691EFA"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BD50A7" w:rsidRPr="00C242A6" w:rsidRDefault="00BD50A7" w:rsidP="00AE434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7" w:rsidRPr="00C242A6" w:rsidRDefault="00BD50A7" w:rsidP="00AE4344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BD50A7" w:rsidRPr="00C242A6" w:rsidRDefault="00BD50A7" w:rsidP="00AE4344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BD50A7" w:rsidRPr="00C242A6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7" w:rsidRPr="00F61D49" w:rsidRDefault="00BD50A7" w:rsidP="00AE43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BD50A7" w:rsidRPr="00F61D49" w:rsidRDefault="00BD50A7" w:rsidP="00AE434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BD50A7" w:rsidRPr="00691EFA" w:rsidRDefault="00BD50A7" w:rsidP="00AE434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691EFA"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BD50A7" w:rsidRPr="00C242A6" w:rsidRDefault="00BD50A7" w:rsidP="00AE434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7" w:rsidRPr="00C242A6" w:rsidRDefault="00BD50A7" w:rsidP="00AE4344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BD50A7" w:rsidRPr="00C242A6" w:rsidRDefault="00BD50A7" w:rsidP="00AE4344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BD50A7" w:rsidRPr="00C242A6" w:rsidRDefault="00BD50A7" w:rsidP="00AE4344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3C507A" w:rsidRPr="00C242A6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A" w:rsidRPr="00F61D49" w:rsidRDefault="003C507A" w:rsidP="003C507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3C507A" w:rsidRPr="00F61D49" w:rsidRDefault="003C507A" w:rsidP="003C507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3C507A" w:rsidRPr="00691EFA" w:rsidRDefault="003C507A" w:rsidP="003C507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3C507A" w:rsidRPr="00F61D49" w:rsidRDefault="003C507A" w:rsidP="003C507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A" w:rsidRPr="00C242A6" w:rsidRDefault="003C507A" w:rsidP="003C507A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3C507A" w:rsidRPr="00C242A6" w:rsidRDefault="003C507A" w:rsidP="003C50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3C507A" w:rsidRPr="00C242A6" w:rsidRDefault="003C507A" w:rsidP="003C507A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3C507A" w:rsidRPr="00C242A6" w:rsidRDefault="003C507A" w:rsidP="003C507A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3C507A" w:rsidRPr="00C242A6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A" w:rsidRPr="00F61D49" w:rsidRDefault="003C507A" w:rsidP="003C507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3C507A" w:rsidRPr="00F61D49" w:rsidRDefault="003C507A" w:rsidP="003C507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3C507A" w:rsidRPr="00691EFA" w:rsidRDefault="003C507A" w:rsidP="003C507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3C507A" w:rsidRPr="00F61D49" w:rsidRDefault="003C507A" w:rsidP="003C507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A" w:rsidRPr="00C242A6" w:rsidRDefault="003C507A" w:rsidP="003C507A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3C507A" w:rsidRPr="00C242A6" w:rsidRDefault="003C507A" w:rsidP="003C50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3C507A" w:rsidRPr="00C242A6" w:rsidRDefault="003C507A" w:rsidP="003C507A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3C507A" w:rsidRPr="00C242A6" w:rsidRDefault="003C507A" w:rsidP="003C507A">
            <w:pPr>
              <w:rPr>
                <w:rFonts w:asciiTheme="minorHAnsi" w:hAnsiTheme="minorHAnsi"/>
                <w:sz w:val="8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F715C3" w:rsidRPr="00C242A6" w:rsidTr="00F53BE6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15C3" w:rsidRPr="00F715C3" w:rsidRDefault="00F715C3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15C3" w:rsidRPr="00C242A6" w:rsidRDefault="00F715C3" w:rsidP="00F715C3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3C507A" w:rsidRPr="00C242A6" w:rsidTr="00045B1D">
        <w:trPr>
          <w:trHeight w:val="166"/>
        </w:trPr>
        <w:tc>
          <w:tcPr>
            <w:tcW w:w="1980" w:type="dxa"/>
            <w:vMerge w:val="restart"/>
            <w:vAlign w:val="center"/>
          </w:tcPr>
          <w:p w:rsidR="003C507A" w:rsidRDefault="003C507A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DOSTAW </w:t>
            </w:r>
          </w:p>
          <w:p w:rsidR="003C507A" w:rsidRDefault="003C507A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od 2 do 5 dni roboczych</w:t>
            </w:r>
          </w:p>
          <w:p w:rsidR="003C507A" w:rsidRPr="00691EFA" w:rsidRDefault="003C507A" w:rsidP="00F715C3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2551" w:type="dxa"/>
            <w:vAlign w:val="center"/>
          </w:tcPr>
          <w:p w:rsidR="003C507A" w:rsidRPr="00C242A6" w:rsidRDefault="003C507A" w:rsidP="00A50CF2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Zadanie 1</w:t>
            </w:r>
          </w:p>
        </w:tc>
        <w:tc>
          <w:tcPr>
            <w:tcW w:w="5103" w:type="dxa"/>
            <w:vAlign w:val="center"/>
          </w:tcPr>
          <w:p w:rsidR="003C507A" w:rsidRPr="00C242A6" w:rsidRDefault="003C507A" w:rsidP="00A50CF2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3C507A" w:rsidRPr="00C242A6" w:rsidTr="00045B1D">
        <w:trPr>
          <w:trHeight w:val="164"/>
        </w:trPr>
        <w:tc>
          <w:tcPr>
            <w:tcW w:w="1980" w:type="dxa"/>
            <w:vMerge/>
            <w:vAlign w:val="center"/>
          </w:tcPr>
          <w:p w:rsidR="003C507A" w:rsidRPr="00B32F52" w:rsidRDefault="003C507A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C507A" w:rsidRPr="00045B1D" w:rsidRDefault="003C507A" w:rsidP="00A50CF2">
            <w:pPr>
              <w:spacing w:before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2</w:t>
            </w:r>
          </w:p>
        </w:tc>
        <w:tc>
          <w:tcPr>
            <w:tcW w:w="5103" w:type="dxa"/>
            <w:vAlign w:val="center"/>
          </w:tcPr>
          <w:p w:rsidR="003C507A" w:rsidRPr="00BD3FA0" w:rsidRDefault="003C507A" w:rsidP="00A50CF2">
            <w:pPr>
              <w:spacing w:before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3C507A" w:rsidRPr="00C242A6" w:rsidTr="00045B1D">
        <w:trPr>
          <w:trHeight w:val="164"/>
        </w:trPr>
        <w:tc>
          <w:tcPr>
            <w:tcW w:w="1980" w:type="dxa"/>
            <w:vMerge/>
            <w:vAlign w:val="center"/>
          </w:tcPr>
          <w:p w:rsidR="003C507A" w:rsidRPr="00B32F52" w:rsidRDefault="003C507A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C507A" w:rsidRPr="00045B1D" w:rsidRDefault="003C507A" w:rsidP="00A50CF2">
            <w:pPr>
              <w:spacing w:before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3</w:t>
            </w:r>
          </w:p>
        </w:tc>
        <w:tc>
          <w:tcPr>
            <w:tcW w:w="5103" w:type="dxa"/>
            <w:vAlign w:val="center"/>
          </w:tcPr>
          <w:p w:rsidR="003C507A" w:rsidRPr="00BD3FA0" w:rsidRDefault="003C507A" w:rsidP="003C507A">
            <w:pPr>
              <w:spacing w:before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3C507A" w:rsidRPr="00C242A6" w:rsidTr="00045B1D">
        <w:trPr>
          <w:trHeight w:val="164"/>
        </w:trPr>
        <w:tc>
          <w:tcPr>
            <w:tcW w:w="1980" w:type="dxa"/>
            <w:vMerge/>
            <w:vAlign w:val="center"/>
          </w:tcPr>
          <w:p w:rsidR="003C507A" w:rsidRPr="00B32F52" w:rsidRDefault="003C507A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C507A" w:rsidRDefault="003C507A" w:rsidP="00A50CF2">
            <w:pPr>
              <w:spacing w:before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4</w:t>
            </w:r>
          </w:p>
        </w:tc>
        <w:tc>
          <w:tcPr>
            <w:tcW w:w="5103" w:type="dxa"/>
            <w:vAlign w:val="center"/>
          </w:tcPr>
          <w:p w:rsidR="003C507A" w:rsidRPr="00BD3FA0" w:rsidRDefault="003C507A" w:rsidP="003C507A">
            <w:pPr>
              <w:spacing w:before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3C507A" w:rsidRPr="00C242A6" w:rsidTr="00045B1D">
        <w:trPr>
          <w:trHeight w:val="164"/>
        </w:trPr>
        <w:tc>
          <w:tcPr>
            <w:tcW w:w="1980" w:type="dxa"/>
            <w:vMerge/>
            <w:vAlign w:val="center"/>
          </w:tcPr>
          <w:p w:rsidR="003C507A" w:rsidRPr="00B32F52" w:rsidRDefault="003C507A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C507A" w:rsidRDefault="003C507A" w:rsidP="00A50CF2">
            <w:pPr>
              <w:spacing w:before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5</w:t>
            </w:r>
          </w:p>
        </w:tc>
        <w:tc>
          <w:tcPr>
            <w:tcW w:w="5103" w:type="dxa"/>
            <w:vAlign w:val="center"/>
          </w:tcPr>
          <w:p w:rsidR="003C507A" w:rsidRPr="00BD3FA0" w:rsidRDefault="003C507A" w:rsidP="003C507A">
            <w:pPr>
              <w:spacing w:before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3C507A" w:rsidRPr="00C242A6" w:rsidTr="00045B1D">
        <w:trPr>
          <w:trHeight w:val="164"/>
        </w:trPr>
        <w:tc>
          <w:tcPr>
            <w:tcW w:w="1980" w:type="dxa"/>
            <w:vMerge/>
            <w:vAlign w:val="center"/>
          </w:tcPr>
          <w:p w:rsidR="003C507A" w:rsidRPr="00B32F52" w:rsidRDefault="003C507A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C507A" w:rsidRDefault="003C507A" w:rsidP="00A50CF2">
            <w:pPr>
              <w:spacing w:before="24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6</w:t>
            </w:r>
          </w:p>
        </w:tc>
        <w:tc>
          <w:tcPr>
            <w:tcW w:w="5103" w:type="dxa"/>
            <w:vAlign w:val="center"/>
          </w:tcPr>
          <w:p w:rsidR="003C507A" w:rsidRPr="00BD3FA0" w:rsidRDefault="003C507A" w:rsidP="003C507A">
            <w:pPr>
              <w:spacing w:before="2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045B1D" w:rsidRPr="00C242A6" w:rsidTr="00F53BE6">
        <w:trPr>
          <w:trHeight w:val="98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45B1D">
              <w:rPr>
                <w:rFonts w:asciiTheme="minorHAnsi" w:hAnsiTheme="minorHAnsi"/>
                <w:b/>
                <w:bCs/>
                <w:i/>
                <w:iCs/>
                <w:sz w:val="20"/>
              </w:rPr>
              <w:lastRenderedPageBreak/>
              <w:t>Termin płatności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  <w:vAlign w:val="center"/>
          </w:tcPr>
          <w:p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45B1D">
              <w:rPr>
                <w:rFonts w:asciiTheme="minorHAnsi" w:hAnsiTheme="minorHAnsi"/>
                <w:b/>
                <w:sz w:val="20"/>
              </w:rPr>
              <w:t xml:space="preserve">60dni </w:t>
            </w:r>
          </w:p>
        </w:tc>
      </w:tr>
      <w:tr w:rsidR="00045B1D" w:rsidRPr="00C242A6" w:rsidTr="00F53BE6">
        <w:trPr>
          <w:trHeight w:val="595"/>
        </w:trPr>
        <w:tc>
          <w:tcPr>
            <w:tcW w:w="1980" w:type="dxa"/>
            <w:vAlign w:val="center"/>
          </w:tcPr>
          <w:p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45B1D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654" w:type="dxa"/>
            <w:gridSpan w:val="2"/>
            <w:vAlign w:val="center"/>
          </w:tcPr>
          <w:p w:rsidR="00045B1D" w:rsidRPr="00CF6816" w:rsidRDefault="00045B1D" w:rsidP="00CF681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045B1D">
              <w:rPr>
                <w:rFonts w:asciiTheme="minorHAnsi" w:hAnsiTheme="minorHAnsi"/>
                <w:b/>
                <w:bCs/>
                <w:sz w:val="20"/>
                <w:szCs w:val="22"/>
              </w:rPr>
              <w:t>12 miesięcy</w:t>
            </w:r>
            <w:r w:rsidRPr="00045B1D">
              <w:rPr>
                <w:rFonts w:asciiTheme="minorHAnsi" w:hAnsiTheme="minorHAnsi"/>
                <w:bCs/>
                <w:sz w:val="20"/>
                <w:szCs w:val="22"/>
              </w:rPr>
              <w:t xml:space="preserve"> od daty podpisania umowy</w:t>
            </w:r>
          </w:p>
        </w:tc>
      </w:tr>
    </w:tbl>
    <w:p w:rsidR="00F53BE6" w:rsidRPr="00F53BE6" w:rsidRDefault="00F53BE6" w:rsidP="00C01541">
      <w:pPr>
        <w:jc w:val="both"/>
        <w:rPr>
          <w:rFonts w:asciiTheme="minorHAnsi" w:hAnsiTheme="minorHAnsi"/>
          <w:sz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4"/>
      </w:tblGrid>
      <w:tr w:rsidR="00F53BE6" w:rsidRPr="00C242A6" w:rsidTr="00F53BE6">
        <w:trPr>
          <w:trHeight w:val="1184"/>
        </w:trPr>
        <w:tc>
          <w:tcPr>
            <w:tcW w:w="9634" w:type="dxa"/>
          </w:tcPr>
          <w:p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zgodnie ze złożoną ofertą;</w:t>
            </w:r>
          </w:p>
          <w:p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na zasadach opisanych we wzorze umowy</w:t>
            </w:r>
          </w:p>
          <w:p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 zezwolenie na prowadzenie działalności uprawniające do obrotu produktami medycznymi, jeżeli przepisy prawa tego wymagają,</w:t>
            </w:r>
          </w:p>
          <w:p w:rsidR="00F53BE6" w:rsidRPr="003337D9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F53BE6" w:rsidRPr="00C242A6" w:rsidTr="00F53BE6">
        <w:trPr>
          <w:trHeight w:val="1184"/>
        </w:trPr>
        <w:tc>
          <w:tcPr>
            <w:tcW w:w="9634" w:type="dxa"/>
          </w:tcPr>
          <w:p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 upoważnioną do podpisywania umowy jest:</w:t>
            </w:r>
          </w:p>
          <w:p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e-mail:………...……........……………………………..……....….tel./fax: ...................................................………………..;</w:t>
            </w:r>
          </w:p>
          <w:p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F53BE6" w:rsidRPr="00C242A6" w:rsidTr="00F53BE6">
        <w:trPr>
          <w:trHeight w:val="1036"/>
        </w:trPr>
        <w:tc>
          <w:tcPr>
            <w:tcW w:w="9634" w:type="dxa"/>
          </w:tcPr>
          <w:p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14CFF">
              <w:rPr>
                <w:rFonts w:ascii="Calibri" w:hAnsi="Calibri" w:cs="Segoe UI"/>
                <w:sz w:val="20"/>
                <w:szCs w:val="20"/>
              </w:rPr>
              <w:t xml:space="preserve">Oświadczamy, że oferta: zawiera / nie zawiera* (niepotrzebne skreślić) na str. ……………. oferty informacje, które stanowią </w:t>
            </w:r>
            <w:r w:rsidRPr="00914CFF">
              <w:rPr>
                <w:rFonts w:ascii="Calibri" w:hAnsi="Calibri" w:cs="Segoe UI"/>
                <w:b/>
                <w:sz w:val="20"/>
                <w:szCs w:val="20"/>
              </w:rPr>
              <w:t xml:space="preserve">TAJEMNICĘ PRZEDSIĘBIORSTWA 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w rozumieniu przepisów o zwalczaniu nieuczciwej konkurencji i nie mogą być one ogólnie udostępniane przez Zamawiającego oraz są zabezpieczone w sposób opisany w SIWZ i</w:t>
            </w:r>
            <w:r>
              <w:rPr>
                <w:rFonts w:ascii="Calibri" w:hAnsi="Calibri" w:cs="Segoe UI"/>
                <w:sz w:val="20"/>
                <w:szCs w:val="20"/>
              </w:rPr>
              <w:t> 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zawierają uzasadnienie ich zastrzeżenia.</w:t>
            </w:r>
          </w:p>
        </w:tc>
      </w:tr>
      <w:tr w:rsidR="00F53BE6" w:rsidRPr="00C242A6" w:rsidTr="00F53BE6">
        <w:trPr>
          <w:trHeight w:val="1184"/>
        </w:trPr>
        <w:tc>
          <w:tcPr>
            <w:tcW w:w="9634" w:type="dxa"/>
          </w:tcPr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Podwykonawcom zamierzam powierzyć poniższe części zamówienia, (należy podać również dane proponowanych podwykonawców)</w:t>
            </w:r>
          </w:p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F53BE6" w:rsidRPr="00C242A6" w:rsidTr="00F53BE6">
        <w:trPr>
          <w:trHeight w:val="459"/>
        </w:trPr>
        <w:tc>
          <w:tcPr>
            <w:tcW w:w="9634" w:type="dxa"/>
          </w:tcPr>
          <w:p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337D9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TAK</w:t>
            </w: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:rsidR="00F53BE6" w:rsidRPr="00B5537A" w:rsidRDefault="00F53BE6" w:rsidP="00F53BE6">
      <w:pPr>
        <w:jc w:val="both"/>
        <w:rPr>
          <w:rFonts w:asciiTheme="minorHAnsi" w:hAnsiTheme="minorHAnsi"/>
          <w:sz w:val="4"/>
        </w:rPr>
      </w:pPr>
    </w:p>
    <w:p w:rsidR="00045B1D" w:rsidRDefault="00045B1D" w:rsidP="00F53BE6">
      <w:pPr>
        <w:jc w:val="both"/>
        <w:rPr>
          <w:rFonts w:asciiTheme="minorHAnsi" w:hAnsiTheme="minorHAnsi"/>
          <w:sz w:val="20"/>
        </w:rPr>
      </w:pPr>
    </w:p>
    <w:p w:rsidR="00045B1D" w:rsidRDefault="00045B1D" w:rsidP="00F53BE6">
      <w:pPr>
        <w:jc w:val="both"/>
        <w:rPr>
          <w:rFonts w:asciiTheme="minorHAnsi" w:hAnsiTheme="minorHAnsi"/>
          <w:sz w:val="20"/>
        </w:rPr>
      </w:pPr>
    </w:p>
    <w:p w:rsidR="00F53BE6" w:rsidRPr="00B5537A" w:rsidRDefault="00F53BE6" w:rsidP="00F53BE6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Załącznikami do niniejszej oferty są:</w:t>
      </w:r>
    </w:p>
    <w:p w:rsidR="00F53BE6" w:rsidRPr="00B5537A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F53BE6" w:rsidRPr="00B5537A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F53BE6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:rsidR="00242562" w:rsidRPr="00B5537A" w:rsidRDefault="00C01541" w:rsidP="00776462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:rsidR="00F53BE6" w:rsidRDefault="00F53BE6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045B1D" w:rsidRPr="00C242A6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:rsidR="00C01541" w:rsidRPr="00F53BE6" w:rsidRDefault="00C01541" w:rsidP="00F53BE6">
      <w:pPr>
        <w:ind w:left="4820" w:right="-569"/>
        <w:rPr>
          <w:rFonts w:asciiTheme="minorHAnsi" w:hAnsiTheme="minorHAnsi"/>
          <w:sz w:val="20"/>
          <w:vertAlign w:val="superscript"/>
        </w:rPr>
      </w:pPr>
      <w:r w:rsidRPr="00F53BE6">
        <w:rPr>
          <w:rFonts w:asciiTheme="minorHAnsi" w:hAnsiTheme="minorHAnsi"/>
          <w:sz w:val="20"/>
          <w:vertAlign w:val="superscript"/>
        </w:rPr>
        <w:t>podpis osoby uprawnionej do składania oświadczeń woli w imieniu Wykonawcy</w:t>
      </w:r>
    </w:p>
    <w:p w:rsidR="00045B1D" w:rsidRDefault="00045B1D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</w:p>
    <w:p w:rsidR="00C01541" w:rsidRPr="00C242A6" w:rsidRDefault="00C01541" w:rsidP="00EC0F2F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lastRenderedPageBreak/>
        <w:t>Załącznik nr 3 do SIWZ</w:t>
      </w:r>
    </w:p>
    <w:p w:rsidR="00EC0F2F" w:rsidRPr="00C242A6" w:rsidRDefault="00EC0F2F" w:rsidP="00EC0F2F">
      <w:pPr>
        <w:rPr>
          <w:rFonts w:asciiTheme="minorHAnsi" w:hAnsiTheme="minorHAnsi"/>
          <w:sz w:val="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7"/>
      </w:tblGrid>
      <w:tr w:rsidR="005C4DEC" w:rsidRPr="00C242A6" w:rsidTr="00CF063A">
        <w:trPr>
          <w:trHeight w:val="485"/>
        </w:trPr>
        <w:tc>
          <w:tcPr>
            <w:tcW w:w="9327" w:type="dxa"/>
            <w:shd w:val="clear" w:color="auto" w:fill="D9D9D9"/>
            <w:vAlign w:val="center"/>
          </w:tcPr>
          <w:p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5C4DEC" w:rsidRPr="00C242A6" w:rsidRDefault="005C4DEC" w:rsidP="00860F34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</w:t>
      </w:r>
    </w:p>
    <w:p w:rsidR="005C4DEC" w:rsidRPr="00C242A6" w:rsidRDefault="005C4DEC" w:rsidP="00860F34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5C4DEC" w:rsidRPr="00C242A6" w:rsidRDefault="005C4DEC" w:rsidP="004E7E7D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…………..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</w:t>
      </w:r>
    </w:p>
    <w:p w:rsidR="005C4DEC" w:rsidRDefault="005C4DEC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(imię, nazwisko, stanowisko/podstawa </w:t>
      </w:r>
      <w:r w:rsidR="004E7E7D"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do reprezentacji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AE4344" w:rsidRPr="00AE4344" w:rsidRDefault="00AE4344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5C4DEC" w:rsidRPr="00C242A6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4E7E7D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F61D49" w:rsidRPr="00F61D49" w:rsidRDefault="00F61D49" w:rsidP="00F61D49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4E7E7D" w:rsidRPr="00C242A6" w:rsidTr="00CF063A">
        <w:trPr>
          <w:trHeight w:val="519"/>
        </w:trPr>
        <w:tc>
          <w:tcPr>
            <w:tcW w:w="9351" w:type="dxa"/>
            <w:vAlign w:val="bottom"/>
          </w:tcPr>
          <w:p w:rsidR="004E7E7D" w:rsidRPr="00C242A6" w:rsidRDefault="004E7E7D" w:rsidP="0059600B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5C4DEC" w:rsidRPr="00CF063A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 potrzeby postępowania o </w:t>
      </w:r>
      <w:r w:rsidRPr="00424ABC">
        <w:rPr>
          <w:rFonts w:asciiTheme="minorHAnsi" w:eastAsiaTheme="minorHAnsi" w:hAnsiTheme="minorHAnsi" w:cs="Arial"/>
          <w:sz w:val="21"/>
          <w:szCs w:val="21"/>
          <w:lang w:eastAsia="en-US"/>
        </w:rPr>
        <w:t>ud</w:t>
      </w:r>
      <w:r w:rsidR="00F61D49" w:rsidRPr="00424ABC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424ABC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CF063A" w:rsidRPr="00424ABC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PROBÓWKI, WYMAZÓWKI I INNY DROBNY SPRZĘT LABORATORYJNY</w:t>
      </w:r>
      <w:r w:rsidR="00424ABC" w:rsidRPr="00424ABC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nr </w:t>
      </w:r>
      <w:r w:rsidR="00424ABC" w:rsidRPr="00424ABC">
        <w:rPr>
          <w:rFonts w:asciiTheme="minorHAnsi" w:hAnsiTheme="minorHAnsi"/>
          <w:b/>
          <w:spacing w:val="-3"/>
          <w:sz w:val="21"/>
          <w:szCs w:val="21"/>
        </w:rPr>
        <w:t>NZP.I-240/71/19</w:t>
      </w:r>
      <w:r w:rsidR="00424ABC" w:rsidRPr="00424ABC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424ABC">
        <w:rPr>
          <w:rFonts w:asciiTheme="minorHAnsi" w:eastAsiaTheme="minorHAnsi" w:hAnsiTheme="minorHAnsi" w:cs="Arial"/>
          <w:sz w:val="21"/>
          <w:szCs w:val="21"/>
          <w:lang w:eastAsia="en-US"/>
        </w:rPr>
        <w:t>prowadzonego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C0F2F" w:rsidRPr="00C242A6" w:rsidRDefault="00EC0F2F" w:rsidP="005C4DEC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5C4DEC" w:rsidRPr="00C242A6" w:rsidRDefault="005C4DEC" w:rsidP="00EC0F2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w postępowaniu określone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>cego w  SIWZ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:rsidR="00EC0F2F" w:rsidRPr="00C242A6" w:rsidRDefault="00EC0F2F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:rsidR="005C4DEC" w:rsidRPr="00C242A6" w:rsidRDefault="005C4DEC" w:rsidP="004E7E7D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5C4DEC" w:rsidRPr="00C242A6" w:rsidRDefault="005C4DEC" w:rsidP="00C242A6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4E7E7D" w:rsidRPr="00C242A6" w:rsidRDefault="004E7E7D" w:rsidP="004E7E7D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5C4DEC" w:rsidRPr="00C242A6" w:rsidRDefault="005C4DEC" w:rsidP="005C4DE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ostępowaniu, określonych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</w:t>
      </w:r>
      <w:r w:rsid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</w:t>
      </w:r>
      <w:r w:rsidR="00CF063A"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, w</w:t>
      </w:r>
      <w:r w:rsidR="00CF063A">
        <w:rPr>
          <w:rFonts w:asciiTheme="minorHAnsi" w:eastAsiaTheme="minorHAnsi" w:hAnsiTheme="minorHAnsi" w:cs="Arial"/>
          <w:sz w:val="21"/>
          <w:szCs w:val="21"/>
          <w:lang w:eastAsia="en-US"/>
        </w:rPr>
        <w:t> 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następującym zakresie: 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…………………………………………………..………………………………………………………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F61D49" w:rsidRPr="00C242A6" w:rsidRDefault="005C4DEC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5C4DEC" w:rsidRPr="00C242A6" w:rsidRDefault="005C4DEC" w:rsidP="005C4DE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EC0F2F" w:rsidRPr="00C242A6" w:rsidRDefault="00EC0F2F" w:rsidP="005C4DEC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:rsidR="005C4DEC" w:rsidRPr="00C242A6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:rsidR="00F61D49" w:rsidRDefault="00F61D49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5C4DEC" w:rsidRPr="00C242A6" w:rsidRDefault="005C4DEC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5C4DEC" w:rsidRPr="00C242A6" w:rsidRDefault="005C4DEC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C01541" w:rsidRPr="00C242A6" w:rsidRDefault="00C01541" w:rsidP="00C01541">
      <w:pPr>
        <w:jc w:val="right"/>
        <w:rPr>
          <w:rFonts w:asciiTheme="minorHAnsi" w:hAnsiTheme="minorHAnsi"/>
          <w:szCs w:val="28"/>
        </w:rPr>
      </w:pPr>
    </w:p>
    <w:tbl>
      <w:tblPr>
        <w:tblStyle w:val="Tabela-Siatka"/>
        <w:tblW w:w="9776" w:type="dxa"/>
        <w:tblLook w:val="04A0"/>
      </w:tblPr>
      <w:tblGrid>
        <w:gridCol w:w="9776"/>
      </w:tblGrid>
      <w:tr w:rsidR="004E7E7D" w:rsidRPr="00C242A6" w:rsidTr="00CF063A">
        <w:tc>
          <w:tcPr>
            <w:tcW w:w="9776" w:type="dxa"/>
          </w:tcPr>
          <w:p w:rsidR="004E7E7D" w:rsidRPr="00C242A6" w:rsidRDefault="004E7E7D" w:rsidP="004E7E7D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lastRenderedPageBreak/>
              <w:t>DOTYCZĄCE PRZESŁANEK WYKLUCZENIA Z POSTĘPOWANIA</w:t>
            </w:r>
          </w:p>
        </w:tc>
      </w:tr>
    </w:tbl>
    <w:p w:rsidR="004E7E7D" w:rsidRPr="00CF063A" w:rsidRDefault="004E7E7D" w:rsidP="00C53087">
      <w:pPr>
        <w:jc w:val="both"/>
        <w:rPr>
          <w:rFonts w:asciiTheme="minorHAnsi" w:eastAsiaTheme="minorHAnsi" w:hAnsiTheme="minorHAnsi" w:cs="Arial"/>
          <w:sz w:val="10"/>
          <w:szCs w:val="21"/>
          <w:lang w:eastAsia="en-US"/>
        </w:rPr>
      </w:pPr>
    </w:p>
    <w:p w:rsidR="004E7E7D" w:rsidRPr="00CF063A" w:rsidRDefault="004E7E7D" w:rsidP="00CF063A">
      <w:pPr>
        <w:ind w:firstLine="708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 w:rsidR="00B32F52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CF063A" w:rsidRP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PROBÓWKI, WYMAZÓWKI I</w:t>
      </w:r>
      <w:r w:rsid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 </w:t>
      </w:r>
      <w:r w:rsidR="00CF063A" w:rsidRP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INNY DROBNY SPRZĘT LABORATORYJNY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B32F52" w:rsidRPr="00B32F52" w:rsidRDefault="00B32F52" w:rsidP="00C53087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:rsidR="004E7E7D" w:rsidRPr="00C242A6" w:rsidRDefault="004E7E7D" w:rsidP="004E7E7D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4E7E7D" w:rsidRPr="00C242A6" w:rsidRDefault="004E7E7D" w:rsidP="004E7E7D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4E7E7D" w:rsidRPr="00CF063A" w:rsidRDefault="004E7E7D" w:rsidP="00CF063A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 w:rsidR="00F74F33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4E7E7D" w:rsidRPr="00C242A6" w:rsidRDefault="004E7E7D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4E7E7D" w:rsidRPr="00CF063A" w:rsidRDefault="004E7E7D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2"/>
          <w:szCs w:val="18"/>
          <w:lang w:eastAsia="en-US"/>
        </w:rPr>
      </w:pPr>
    </w:p>
    <w:p w:rsidR="00C242A6" w:rsidRPr="00CF063A" w:rsidRDefault="004E7E7D" w:rsidP="00CF063A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zachodzą w stosunku do mnie podstawy wykluczenia z postępowania na podstawie art. …………. ustawy Pzp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F063A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4E7E7D" w:rsidRPr="00CF063A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F74F33" w:rsidRPr="00CF063A" w:rsidRDefault="004E7E7D" w:rsidP="00C5308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2"/>
          <w:szCs w:val="22"/>
          <w:lang w:eastAsia="en-US"/>
        </w:rPr>
      </w:pPr>
    </w:p>
    <w:p w:rsidR="004E7E7D" w:rsidRPr="00CF063A" w:rsidRDefault="004E7E7D" w:rsidP="00134FAB">
      <w:pPr>
        <w:spacing w:line="276" w:lineRule="auto"/>
        <w:jc w:val="both"/>
        <w:rPr>
          <w:rFonts w:asciiTheme="minorHAnsi" w:eastAsiaTheme="minorHAnsi" w:hAnsiTheme="minorHAnsi" w:cs="Arial"/>
          <w:i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na którego/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ych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 zasoby powołuję się w niniejszym postępowaniu, tj.: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…………………………………………………………………….………………………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nie podlega/ją wykluczeniu z postępowania o udzielenie zamówienia.</w:t>
      </w:r>
    </w:p>
    <w:p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</w:p>
    <w:p w:rsidR="004E7E7D" w:rsidRPr="00CF063A" w:rsidRDefault="004E7E7D" w:rsidP="00B32F52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4E7E7D" w:rsidRPr="00CF063A" w:rsidRDefault="004E7E7D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pkt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2 ustawy Pzp]</w:t>
      </w:r>
    </w:p>
    <w:p w:rsidR="004E7E7D" w:rsidRPr="00CF063A" w:rsidRDefault="004E7E7D" w:rsidP="00B244A3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PODWYKONAWCY NIEBĘDĄCEGO PODMIOTEM, NA KTÓREGO ZASOBY POWOŁUJE SIĘ WYKONAWCA:</w:t>
      </w:r>
    </w:p>
    <w:p w:rsidR="004E7E7D" w:rsidRPr="00CF063A" w:rsidRDefault="004E7E7D" w:rsidP="00CF063A">
      <w:pPr>
        <w:spacing w:line="360" w:lineRule="auto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będący/e podwykonawcą/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ami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: ……………………………………………………………………</w:t>
      </w:r>
      <w:r w:rsidR="006D4445"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………………………………………………………………………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….……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sz w:val="14"/>
          <w:szCs w:val="16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nie podlega/ą wykluczeniu z postępowania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br/>
        <w:t>o udzielenie zamówienia.</w:t>
      </w:r>
    </w:p>
    <w:p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</w:p>
    <w:p w:rsidR="004E7E7D" w:rsidRPr="00CF063A" w:rsidRDefault="004E7E7D" w:rsidP="00EC0F2F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4E7E7D" w:rsidRPr="00CF063A" w:rsidRDefault="004E7E7D" w:rsidP="00CF063A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4E7E7D" w:rsidRPr="00CF063A" w:rsidRDefault="004E7E7D" w:rsidP="00CF063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PODANYCH INFORMACJI:</w:t>
      </w:r>
    </w:p>
    <w:p w:rsidR="004E7E7D" w:rsidRPr="00CF063A" w:rsidRDefault="004E7E7D" w:rsidP="00CF063A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:rsidR="00CF063A" w:rsidRPr="00CF063A" w:rsidRDefault="00CF063A" w:rsidP="004E7E7D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B32F52" w:rsidRDefault="004E7E7D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B32F52" w:rsidRPr="00B32F52" w:rsidRDefault="00B32F52" w:rsidP="00B32F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AE4344" w:rsidRPr="008413BA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0"/>
          <w:szCs w:val="22"/>
        </w:rPr>
      </w:pPr>
      <w:r w:rsidRPr="008413BA">
        <w:rPr>
          <w:rFonts w:asciiTheme="minorHAnsi" w:hAnsiTheme="minorHAnsi"/>
          <w:sz w:val="20"/>
          <w:szCs w:val="22"/>
        </w:rPr>
        <w:lastRenderedPageBreak/>
        <w:t xml:space="preserve">Załącznik nr </w:t>
      </w:r>
      <w:r w:rsidR="00B32F52" w:rsidRPr="008413BA">
        <w:rPr>
          <w:rFonts w:asciiTheme="minorHAnsi" w:hAnsiTheme="minorHAnsi"/>
          <w:sz w:val="20"/>
          <w:szCs w:val="22"/>
        </w:rPr>
        <w:t>4</w:t>
      </w:r>
      <w:r w:rsidRPr="008413BA">
        <w:rPr>
          <w:rFonts w:asciiTheme="minorHAnsi" w:hAnsiTheme="minorHAnsi"/>
          <w:sz w:val="20"/>
          <w:szCs w:val="22"/>
        </w:rPr>
        <w:t xml:space="preserve"> do SIWZ </w:t>
      </w:r>
    </w:p>
    <w:p w:rsidR="00AE4344" w:rsidRPr="008413BA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i/>
          <w:sz w:val="20"/>
          <w:szCs w:val="22"/>
        </w:rPr>
      </w:pPr>
      <w:r w:rsidRPr="008413BA">
        <w:rPr>
          <w:rFonts w:asciiTheme="minorHAnsi" w:hAnsiTheme="minorHAnsi"/>
          <w:i/>
          <w:sz w:val="20"/>
          <w:szCs w:val="22"/>
        </w:rPr>
        <w:t>Umowa - Projekt</w:t>
      </w:r>
    </w:p>
    <w:p w:rsidR="00AE4344" w:rsidRPr="008413BA" w:rsidRDefault="00AE4344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8"/>
          <w:szCs w:val="22"/>
        </w:rPr>
      </w:pPr>
    </w:p>
    <w:p w:rsidR="00AE4344" w:rsidRPr="00934EDB" w:rsidRDefault="00424ABC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</w:t>
      </w:r>
      <w:r w:rsidR="00134FAB">
        <w:rPr>
          <w:rFonts w:asciiTheme="minorHAnsi" w:hAnsiTheme="minorHAnsi"/>
          <w:b/>
          <w:sz w:val="22"/>
          <w:szCs w:val="22"/>
        </w:rPr>
        <w:t>r …..201</w:t>
      </w:r>
      <w:r>
        <w:rPr>
          <w:rFonts w:asciiTheme="minorHAnsi" w:hAnsiTheme="minorHAnsi"/>
          <w:b/>
          <w:sz w:val="22"/>
          <w:szCs w:val="22"/>
        </w:rPr>
        <w:t>9</w:t>
      </w:r>
      <w:r w:rsidR="00AE4344" w:rsidRPr="00934EDB">
        <w:rPr>
          <w:rFonts w:asciiTheme="minorHAnsi" w:hAnsiTheme="minorHAnsi"/>
          <w:b/>
          <w:sz w:val="22"/>
          <w:szCs w:val="22"/>
        </w:rPr>
        <w:t>/ZP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zaw</w:t>
      </w:r>
      <w:r w:rsidR="00134FAB">
        <w:rPr>
          <w:rFonts w:asciiTheme="minorHAnsi" w:hAnsiTheme="minorHAnsi"/>
          <w:b/>
          <w:sz w:val="22"/>
          <w:szCs w:val="22"/>
        </w:rPr>
        <w:t>arta w Pile w dniu  .... …… 201</w:t>
      </w:r>
      <w:r w:rsidR="00424ABC">
        <w:rPr>
          <w:rFonts w:asciiTheme="minorHAnsi" w:hAnsiTheme="minorHAnsi"/>
          <w:b/>
          <w:sz w:val="22"/>
          <w:szCs w:val="22"/>
        </w:rPr>
        <w:t>9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:rsidR="00AE4344" w:rsidRPr="008413BA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AE4344" w:rsidRPr="00934EDB" w:rsidRDefault="00424ABC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Wojciech Szafrański</w:t>
      </w:r>
      <w:r w:rsidR="00AE4344" w:rsidRPr="00934EDB">
        <w:rPr>
          <w:rFonts w:asciiTheme="minorHAnsi" w:hAnsiTheme="minorHAnsi"/>
          <w:b/>
          <w:i/>
          <w:sz w:val="22"/>
          <w:szCs w:val="22"/>
        </w:rPr>
        <w:t xml:space="preserve"> – Dyrektor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a</w:t>
      </w:r>
    </w:p>
    <w:p w:rsidR="00AE4344" w:rsidRPr="00AE4344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AE4344" w:rsidRPr="00934EDB" w:rsidRDefault="00AE4344" w:rsidP="00AE43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 w:rsidR="00CF063A" w:rsidRPr="00CF063A">
        <w:rPr>
          <w:rFonts w:asciiTheme="minorHAnsi" w:hAnsiTheme="minorHAnsi"/>
          <w:b/>
          <w:bCs/>
          <w:i/>
          <w:iCs/>
          <w:sz w:val="22"/>
          <w:szCs w:val="22"/>
        </w:rPr>
        <w:t>PROBÓWKI, WYMAZÓWKI I INNY DROBNY SPRZĘT LABORATORYJNY</w:t>
      </w:r>
      <w:r w:rsidR="00B23DBB">
        <w:rPr>
          <w:rFonts w:asciiTheme="minorHAnsi" w:hAnsiTheme="minorHAnsi"/>
          <w:b/>
          <w:bCs/>
          <w:i/>
          <w:iCs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 xml:space="preserve">(nr sprawy: </w:t>
      </w:r>
      <w:r w:rsidR="00424ABC">
        <w:rPr>
          <w:rFonts w:asciiTheme="minorHAnsi" w:hAnsiTheme="minorHAnsi"/>
          <w:sz w:val="22"/>
          <w:szCs w:val="22"/>
        </w:rPr>
        <w:t>NZP.I</w:t>
      </w:r>
      <w:r w:rsidR="00134FAB">
        <w:rPr>
          <w:rFonts w:asciiTheme="minorHAnsi" w:hAnsiTheme="minorHAnsi"/>
          <w:sz w:val="22"/>
          <w:szCs w:val="22"/>
        </w:rPr>
        <w:t>-240/</w:t>
      </w:r>
      <w:r w:rsidR="00424ABC">
        <w:rPr>
          <w:rFonts w:asciiTheme="minorHAnsi" w:hAnsiTheme="minorHAnsi"/>
          <w:sz w:val="22"/>
          <w:szCs w:val="22"/>
        </w:rPr>
        <w:t>71</w:t>
      </w:r>
      <w:r w:rsidRPr="00AE4344">
        <w:rPr>
          <w:rFonts w:asciiTheme="minorHAnsi" w:hAnsiTheme="minorHAnsi"/>
          <w:sz w:val="22"/>
          <w:szCs w:val="22"/>
        </w:rPr>
        <w:t>/1</w:t>
      </w:r>
      <w:r w:rsidR="00424ABC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 xml:space="preserve">), 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 xml:space="preserve">Prawo zamówień </w:t>
      </w:r>
      <w:r w:rsidR="00134FAB">
        <w:rPr>
          <w:rFonts w:asciiTheme="minorHAnsi" w:hAnsiTheme="minorHAnsi"/>
          <w:bCs/>
          <w:sz w:val="22"/>
          <w:szCs w:val="22"/>
        </w:rPr>
        <w:t>publicznych (t. j. Dz.</w:t>
      </w:r>
      <w:r w:rsidR="00424ABC">
        <w:rPr>
          <w:rFonts w:asciiTheme="minorHAnsi" w:hAnsiTheme="minorHAnsi"/>
          <w:bCs/>
          <w:sz w:val="22"/>
          <w:szCs w:val="22"/>
        </w:rPr>
        <w:t xml:space="preserve"> U. z 2018</w:t>
      </w:r>
      <w:r w:rsidRPr="00934EDB">
        <w:rPr>
          <w:rFonts w:asciiTheme="minorHAnsi" w:hAnsiTheme="minorHAnsi"/>
          <w:bCs/>
          <w:sz w:val="22"/>
          <w:szCs w:val="22"/>
        </w:rPr>
        <w:t xml:space="preserve"> roku, poz. </w:t>
      </w:r>
      <w:r w:rsidR="00424ABC">
        <w:rPr>
          <w:rFonts w:asciiTheme="minorHAnsi" w:hAnsiTheme="minorHAnsi"/>
          <w:bCs/>
          <w:sz w:val="22"/>
          <w:szCs w:val="22"/>
        </w:rPr>
        <w:t>1986</w:t>
      </w:r>
      <w:r w:rsidR="00CF063A">
        <w:rPr>
          <w:rFonts w:asciiTheme="minorHAnsi" w:hAnsiTheme="minorHAnsi"/>
          <w:bCs/>
          <w:sz w:val="22"/>
          <w:szCs w:val="22"/>
        </w:rPr>
        <w:t xml:space="preserve"> ze zm.</w:t>
      </w:r>
      <w:r w:rsidRPr="00934EDB">
        <w:rPr>
          <w:rFonts w:asciiTheme="minorHAnsi" w:hAnsiTheme="minorHAnsi"/>
          <w:bCs/>
          <w:sz w:val="22"/>
          <w:szCs w:val="22"/>
        </w:rPr>
        <w:t xml:space="preserve">) </w:t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:rsidR="00AE4344" w:rsidRP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F73D12">
        <w:rPr>
          <w:rFonts w:asciiTheme="minorHAnsi" w:hAnsiTheme="minorHAnsi"/>
          <w:b/>
          <w:sz w:val="22"/>
          <w:szCs w:val="22"/>
        </w:rPr>
        <w:t>drobny sprzęt laboratoryjny</w:t>
      </w:r>
      <w:r w:rsidRPr="00556453">
        <w:rPr>
          <w:rFonts w:asciiTheme="minorHAnsi" w:hAnsiTheme="minorHAnsi"/>
          <w:b/>
          <w:sz w:val="22"/>
          <w:szCs w:val="22"/>
        </w:rPr>
        <w:t xml:space="preserve">, </w:t>
      </w:r>
      <w:r w:rsidRPr="00556453">
        <w:rPr>
          <w:rFonts w:asciiTheme="minorHAnsi" w:hAnsiTheme="minorHAnsi"/>
          <w:sz w:val="22"/>
          <w:szCs w:val="22"/>
        </w:rPr>
        <w:t xml:space="preserve">w cenach zgodnie ze złożoną ofertą, </w:t>
      </w:r>
      <w:r w:rsidRPr="00934EDB">
        <w:rPr>
          <w:rFonts w:asciiTheme="minorHAnsi" w:hAnsiTheme="minorHAnsi"/>
          <w:sz w:val="22"/>
          <w:szCs w:val="22"/>
        </w:rPr>
        <w:t>którego formularz asortymentowo – cenowy stanowi załącznik nr 1do niniejszej umowy.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:rsidR="00AE4344" w:rsidRP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:rsidR="00AE4344" w:rsidRPr="00B32F52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AE4344" w:rsidRPr="00934EDB" w:rsidRDefault="00AE4344" w:rsidP="00F760A0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</w:t>
      </w:r>
      <w:r w:rsidR="00252DDD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:rsidR="00AE4344" w:rsidRPr="00934EDB" w:rsidRDefault="00AE4344" w:rsidP="00F760A0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Ceny </w:t>
      </w:r>
      <w:r w:rsidR="006C5D2A">
        <w:rPr>
          <w:rFonts w:asciiTheme="minorHAnsi" w:hAnsiTheme="minorHAnsi"/>
          <w:sz w:val="22"/>
          <w:szCs w:val="22"/>
        </w:rPr>
        <w:t xml:space="preserve">jednostkowe netto </w:t>
      </w:r>
      <w:r w:rsidRPr="00934EDB">
        <w:rPr>
          <w:rFonts w:asciiTheme="minorHAnsi" w:hAnsiTheme="minorHAnsi"/>
          <w:sz w:val="22"/>
          <w:szCs w:val="22"/>
        </w:rPr>
        <w:t>podane w załączniku nr 1 nie mogą ulec podwyższeniu w okresie obowiązywania niniejszej umowy.</w:t>
      </w:r>
    </w:p>
    <w:p w:rsidR="00AE4344" w:rsidRPr="00934EDB" w:rsidRDefault="00AE4344" w:rsidP="00F760A0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Wartość przedmiotu umowy wynosi: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Zadanie ….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VAT: .......................</w:t>
      </w:r>
    </w:p>
    <w:p w:rsidR="006C5D2A" w:rsidRPr="008413BA" w:rsidRDefault="00AE4344" w:rsidP="008413B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AE4344" w:rsidRPr="00934EDB" w:rsidRDefault="00AE4344" w:rsidP="00F760A0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AE4344" w:rsidRPr="00934EDB" w:rsidRDefault="00AE4344" w:rsidP="00F760A0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 xml:space="preserve">Zapłata nastąpi przelewem na konto Wykonawcy nie później niż w ciągu </w:t>
      </w:r>
      <w:r w:rsidRPr="00134FAB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AE4344" w:rsidRPr="00AA66FB" w:rsidRDefault="00AE4344" w:rsidP="00F760A0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AE4344" w:rsidRPr="00934EDB" w:rsidRDefault="00AE4344" w:rsidP="00AE434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:rsidR="00AE4344" w:rsidRPr="00934EDB" w:rsidRDefault="00AE4344" w:rsidP="00AE4344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AE4344" w:rsidRPr="00934EDB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do sukcesywnego dostarczania przedmio</w:t>
      </w:r>
      <w:r w:rsidR="00134FAB">
        <w:rPr>
          <w:rFonts w:asciiTheme="minorHAnsi" w:hAnsiTheme="minorHAnsi"/>
          <w:sz w:val="22"/>
          <w:szCs w:val="22"/>
        </w:rPr>
        <w:t xml:space="preserve">tu umowy do Działu Zaopatrzenia </w:t>
      </w:r>
      <w:r w:rsidRPr="00934EDB">
        <w:rPr>
          <w:rFonts w:asciiTheme="minorHAnsi" w:hAnsiTheme="minorHAnsi"/>
          <w:sz w:val="22"/>
          <w:szCs w:val="22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AE4344" w:rsidRPr="00934EDB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F73D12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Pr="00134FAB">
        <w:rPr>
          <w:rFonts w:asciiTheme="minorHAnsi" w:hAnsiTheme="minorHAnsi"/>
          <w:b/>
          <w:i/>
          <w:sz w:val="22"/>
          <w:szCs w:val="22"/>
        </w:rPr>
        <w:t xml:space="preserve">…… dni </w:t>
      </w:r>
      <w:r w:rsidR="00031982">
        <w:rPr>
          <w:rFonts w:asciiTheme="minorHAnsi" w:hAnsiTheme="minorHAnsi"/>
          <w:b/>
          <w:i/>
          <w:sz w:val="22"/>
          <w:szCs w:val="22"/>
        </w:rPr>
        <w:t xml:space="preserve">roboczych </w:t>
      </w:r>
      <w:r w:rsidR="00134FAB" w:rsidRPr="00031982">
        <w:rPr>
          <w:rFonts w:asciiTheme="minorHAnsi" w:hAnsiTheme="minorHAnsi"/>
          <w:i/>
          <w:sz w:val="22"/>
          <w:szCs w:val="22"/>
        </w:rPr>
        <w:t>(kryterium ocenian</w:t>
      </w:r>
      <w:r w:rsidR="00E61B2A">
        <w:rPr>
          <w:rFonts w:asciiTheme="minorHAnsi" w:hAnsiTheme="minorHAnsi"/>
          <w:i/>
          <w:sz w:val="22"/>
          <w:szCs w:val="22"/>
        </w:rPr>
        <w:t xml:space="preserve">e) </w:t>
      </w:r>
      <w:r w:rsidR="00F73D12" w:rsidRPr="00F73D12">
        <w:rPr>
          <w:rFonts w:asciiTheme="minorHAnsi" w:hAnsiTheme="minorHAnsi"/>
          <w:sz w:val="22"/>
          <w:szCs w:val="22"/>
        </w:rPr>
        <w:t>od daty złożenia zamówienia.</w:t>
      </w:r>
    </w:p>
    <w:p w:rsidR="00AE4344" w:rsidRPr="00F73D12" w:rsidRDefault="00AE4344" w:rsidP="00F760A0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AE4344" w:rsidRPr="00031982" w:rsidRDefault="00AE4344" w:rsidP="00F760A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31982">
        <w:rPr>
          <w:rFonts w:asciiTheme="minorHAnsi" w:hAnsiTheme="minorHAnsi"/>
          <w:sz w:val="22"/>
          <w:szCs w:val="22"/>
        </w:rPr>
        <w:t>Jeżeli w dostarczonej partii towaru Zamawi</w:t>
      </w:r>
      <w:r w:rsidR="00F73D12" w:rsidRPr="00031982">
        <w:rPr>
          <w:rFonts w:asciiTheme="minorHAnsi" w:hAnsiTheme="minorHAnsi"/>
          <w:sz w:val="22"/>
          <w:szCs w:val="22"/>
        </w:rPr>
        <w:t xml:space="preserve">ający stwierdzi wady jakościowe, </w:t>
      </w:r>
      <w:r w:rsidRPr="00031982">
        <w:rPr>
          <w:rFonts w:asciiTheme="minorHAnsi" w:hAnsiTheme="minorHAnsi"/>
          <w:sz w:val="22"/>
          <w:szCs w:val="22"/>
        </w:rPr>
        <w:t xml:space="preserve">ilościowe </w:t>
      </w:r>
      <w:r w:rsidR="00F73D12" w:rsidRPr="00031982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031982">
        <w:rPr>
          <w:rFonts w:asciiTheme="minorHAnsi" w:hAnsiTheme="minorHAnsi"/>
          <w:sz w:val="22"/>
          <w:szCs w:val="22"/>
        </w:rPr>
        <w:t xml:space="preserve">niezwłocznie zawiadomi o </w:t>
      </w:r>
      <w:r w:rsidR="005E1E64" w:rsidRPr="00031982">
        <w:rPr>
          <w:rFonts w:asciiTheme="minorHAnsi" w:hAnsiTheme="minorHAnsi"/>
          <w:sz w:val="22"/>
          <w:szCs w:val="22"/>
        </w:rPr>
        <w:t>tym</w:t>
      </w:r>
      <w:r w:rsidRPr="00031982">
        <w:rPr>
          <w:rFonts w:asciiTheme="minorHAnsi" w:hAnsiTheme="minorHAnsi"/>
          <w:sz w:val="22"/>
          <w:szCs w:val="22"/>
        </w:rPr>
        <w:t xml:space="preserve"> Wykonawcę, który wymieni towar na wolny od wad </w:t>
      </w:r>
      <w:r w:rsidRPr="00031982">
        <w:rPr>
          <w:rFonts w:asciiTheme="minorHAnsi" w:hAnsiTheme="minorHAnsi"/>
          <w:b/>
          <w:sz w:val="22"/>
          <w:szCs w:val="22"/>
        </w:rPr>
        <w:t>w ciągu</w:t>
      </w:r>
      <w:r w:rsidR="00E61B2A">
        <w:rPr>
          <w:rFonts w:asciiTheme="minorHAnsi" w:hAnsiTheme="minorHAnsi"/>
          <w:b/>
          <w:sz w:val="22"/>
          <w:szCs w:val="22"/>
        </w:rPr>
        <w:t xml:space="preserve"> 5 </w:t>
      </w:r>
      <w:r w:rsidRPr="00031982">
        <w:rPr>
          <w:rFonts w:asciiTheme="minorHAnsi" w:hAnsiTheme="minorHAnsi"/>
          <w:b/>
          <w:sz w:val="22"/>
          <w:szCs w:val="22"/>
        </w:rPr>
        <w:t>dni</w:t>
      </w:r>
      <w:r w:rsidR="000E19B2">
        <w:rPr>
          <w:rFonts w:asciiTheme="minorHAnsi" w:hAnsiTheme="minorHAnsi"/>
          <w:b/>
          <w:sz w:val="22"/>
          <w:szCs w:val="22"/>
        </w:rPr>
        <w:t xml:space="preserve"> roboczych</w:t>
      </w:r>
      <w:r w:rsidR="00E61B2A">
        <w:rPr>
          <w:rFonts w:asciiTheme="minorHAnsi" w:hAnsiTheme="minorHAnsi"/>
          <w:i/>
          <w:sz w:val="22"/>
          <w:szCs w:val="22"/>
        </w:rPr>
        <w:t xml:space="preserve"> </w:t>
      </w:r>
      <w:r w:rsidRPr="00031982">
        <w:rPr>
          <w:rFonts w:asciiTheme="minorHAnsi" w:hAnsiTheme="minorHAnsi"/>
          <w:sz w:val="22"/>
          <w:szCs w:val="22"/>
        </w:rPr>
        <w:t>od daty zawiadomienia, nie obciążając Zamawiającego kosztami wymiany.</w:t>
      </w:r>
    </w:p>
    <w:p w:rsidR="00AE4344" w:rsidRDefault="00AE4344" w:rsidP="00F760A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AE4344" w:rsidRPr="00AC2B30" w:rsidRDefault="00AE4344" w:rsidP="00F760A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2B30">
        <w:rPr>
          <w:rFonts w:asciiTheme="minorHAnsi" w:hAnsiTheme="minorHAnsi"/>
          <w:sz w:val="22"/>
          <w:szCs w:val="22"/>
        </w:rPr>
        <w:t>W ramach niniejszej umowy zamówienie podstawowe stanowi 70% asortymentu wskazanego w zał. nr 1 do umowy</w:t>
      </w:r>
      <w:r w:rsidR="00EF0B86">
        <w:rPr>
          <w:rFonts w:asciiTheme="minorHAnsi" w:hAnsiTheme="minorHAnsi"/>
          <w:sz w:val="22"/>
          <w:szCs w:val="22"/>
        </w:rPr>
        <w:t>.</w:t>
      </w:r>
    </w:p>
    <w:p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</w:t>
      </w:r>
      <w:r w:rsidR="00EF0B86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ilościach i asortymencie niezrealizowanej w terminie dostawy.</w:t>
      </w:r>
    </w:p>
    <w:p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 w:rsidR="00F73D12"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:rsidR="00AE4344" w:rsidRPr="00934ED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934EDB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AE4344" w:rsidRPr="00AA66FB" w:rsidRDefault="00AE4344" w:rsidP="00F760A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 w:rsidR="002B2CAB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:rsidR="00AE4344" w:rsidRPr="00934EDB" w:rsidRDefault="00AE4344" w:rsidP="00AE4344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Działu Zaopatrzenia tel. (67) 21 06 280, 281, 282.</w:t>
      </w:r>
      <w:r w:rsidR="00F73D12" w:rsidRPr="00F73D12">
        <w:rPr>
          <w:rFonts w:asciiTheme="minorHAnsi" w:hAnsiTheme="minorHAnsi"/>
          <w:bCs/>
          <w:sz w:val="22"/>
          <w:szCs w:val="22"/>
        </w:rPr>
        <w:t>W</w:t>
      </w:r>
      <w:r w:rsidR="00056E20">
        <w:rPr>
          <w:rFonts w:asciiTheme="minorHAnsi" w:hAnsiTheme="minorHAnsi"/>
          <w:bCs/>
          <w:sz w:val="22"/>
          <w:szCs w:val="22"/>
        </w:rPr>
        <w:t> </w:t>
      </w:r>
      <w:r w:rsidR="00F73D12" w:rsidRPr="00F73D12">
        <w:rPr>
          <w:rFonts w:asciiTheme="minorHAnsi" w:hAnsiTheme="minorHAnsi"/>
          <w:bCs/>
          <w:sz w:val="22"/>
          <w:szCs w:val="22"/>
        </w:rPr>
        <w:t>sprawach merytorycznych– Kierownik Zakładu Diagnostyki Laboratoryjnej tel. (67) 21 06 520; 524; 623</w:t>
      </w:r>
      <w:r w:rsidR="00AA66FB">
        <w:rPr>
          <w:rFonts w:asciiTheme="minorHAnsi" w:hAnsiTheme="minorHAnsi"/>
          <w:bCs/>
          <w:sz w:val="22"/>
          <w:szCs w:val="22"/>
        </w:rPr>
        <w:t>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AE4344" w:rsidRPr="00ED6718" w:rsidRDefault="00AE4344" w:rsidP="00ED6718">
      <w:pPr>
        <w:pStyle w:val="Tekstpodstawowy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rPr>
          <w:rFonts w:ascii="Calibri" w:hAnsi="Calibr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nie dostarczenia przedmiotu umowy</w:t>
      </w:r>
      <w:r w:rsidR="00ED6718">
        <w:rPr>
          <w:rFonts w:asciiTheme="minorHAnsi" w:hAnsiTheme="minorHAns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 </w:t>
      </w:r>
      <w:r w:rsidR="00ED6718" w:rsidRPr="00E60260">
        <w:rPr>
          <w:rFonts w:ascii="Calibri" w:hAnsi="Calibri"/>
          <w:sz w:val="22"/>
          <w:szCs w:val="22"/>
        </w:rPr>
        <w:t>o którym mowa w § 1</w:t>
      </w:r>
      <w:r w:rsidR="00ED6718">
        <w:rPr>
          <w:rFonts w:ascii="Calibri" w:hAnsi="Calibr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w terminie określonym w § 6 ust. 3, a także w przypadku naruszeń postanowień § 6 ust. </w:t>
      </w:r>
      <w:r w:rsidR="00DD434E">
        <w:rPr>
          <w:rFonts w:asciiTheme="minorHAnsi" w:hAnsiTheme="minorHAnsi"/>
          <w:sz w:val="22"/>
          <w:szCs w:val="22"/>
        </w:rPr>
        <w:t>5 i 6</w:t>
      </w:r>
      <w:r w:rsidRPr="00934EDB">
        <w:rPr>
          <w:rFonts w:asciiTheme="minorHAnsi" w:hAnsiTheme="minorHAnsi"/>
          <w:sz w:val="22"/>
          <w:szCs w:val="22"/>
        </w:rPr>
        <w:t xml:space="preserve">. Wykonawca zapłaci </w:t>
      </w:r>
      <w:r w:rsidRPr="00934EDB">
        <w:rPr>
          <w:rFonts w:asciiTheme="minorHAnsi" w:hAnsiTheme="minorHAnsi"/>
          <w:sz w:val="22"/>
          <w:szCs w:val="22"/>
        </w:rPr>
        <w:lastRenderedPageBreak/>
        <w:t xml:space="preserve">Zamawiającemu karę umowną w wysokości 1% wartości </w:t>
      </w:r>
      <w:r>
        <w:rPr>
          <w:rFonts w:asciiTheme="minorHAnsi" w:hAnsiTheme="minorHAnsi"/>
          <w:sz w:val="22"/>
          <w:szCs w:val="22"/>
        </w:rPr>
        <w:t xml:space="preserve">brutto </w:t>
      </w:r>
      <w:r w:rsidRPr="00934EDB">
        <w:rPr>
          <w:rFonts w:asciiTheme="minorHAnsi" w:hAnsiTheme="minorHAnsi"/>
          <w:sz w:val="22"/>
          <w:szCs w:val="22"/>
        </w:rPr>
        <w:t>faktury za daną dostawę za każdy dzie</w:t>
      </w:r>
      <w:r w:rsidR="00E61B2A">
        <w:rPr>
          <w:rFonts w:asciiTheme="minorHAnsi" w:hAnsiTheme="minorHAnsi"/>
          <w:sz w:val="22"/>
          <w:szCs w:val="22"/>
        </w:rPr>
        <w:t>ń zwłoki jednak nie więcej niż 2</w:t>
      </w:r>
      <w:r w:rsidRPr="00934EDB">
        <w:rPr>
          <w:rFonts w:asciiTheme="minorHAnsi" w:hAnsiTheme="minorHAnsi"/>
          <w:sz w:val="22"/>
          <w:szCs w:val="22"/>
        </w:rPr>
        <w:t>0% wartości</w:t>
      </w:r>
      <w:r>
        <w:rPr>
          <w:rFonts w:asciiTheme="minorHAnsi" w:hAnsiTheme="minorHAnsi"/>
          <w:sz w:val="22"/>
          <w:szCs w:val="22"/>
        </w:rPr>
        <w:t xml:space="preserve"> brutto</w:t>
      </w:r>
      <w:r w:rsidRPr="00934EDB">
        <w:rPr>
          <w:rFonts w:asciiTheme="minorHAnsi" w:hAnsiTheme="minorHAnsi"/>
          <w:sz w:val="22"/>
          <w:szCs w:val="22"/>
        </w:rPr>
        <w:t xml:space="preserve"> faktury za daną dostawę</w:t>
      </w:r>
      <w:r w:rsidR="00ED6718">
        <w:rPr>
          <w:rFonts w:asciiTheme="minorHAnsi" w:hAnsiTheme="minorHAnsi"/>
          <w:sz w:val="22"/>
          <w:szCs w:val="22"/>
        </w:rPr>
        <w:t xml:space="preserve"> </w:t>
      </w:r>
      <w:r w:rsidR="00ED6718" w:rsidRPr="00637097">
        <w:rPr>
          <w:rFonts w:ascii="Calibri" w:hAnsi="Calibri"/>
          <w:sz w:val="22"/>
          <w:szCs w:val="22"/>
        </w:rPr>
        <w:t>za każdy dzie</w:t>
      </w:r>
      <w:r w:rsidR="00ED6718">
        <w:rPr>
          <w:rFonts w:ascii="Calibri" w:hAnsi="Calibri"/>
          <w:sz w:val="22"/>
          <w:szCs w:val="22"/>
        </w:rPr>
        <w:t>ń zwłoki jednak nie więcej niż 2</w:t>
      </w:r>
      <w:r w:rsidR="00ED6718" w:rsidRPr="00637097">
        <w:rPr>
          <w:rFonts w:ascii="Calibri" w:hAnsi="Calibri"/>
          <w:sz w:val="22"/>
          <w:szCs w:val="22"/>
        </w:rPr>
        <w:t xml:space="preserve">0% wartości </w:t>
      </w:r>
      <w:r w:rsidR="00ED6718">
        <w:rPr>
          <w:rFonts w:ascii="Calibri" w:hAnsi="Calibri"/>
          <w:sz w:val="22"/>
          <w:szCs w:val="22"/>
        </w:rPr>
        <w:t xml:space="preserve">brutto </w:t>
      </w:r>
      <w:r w:rsidR="00ED6718" w:rsidRPr="00637097">
        <w:rPr>
          <w:rFonts w:ascii="Calibri" w:hAnsi="Calibri"/>
          <w:sz w:val="22"/>
          <w:szCs w:val="22"/>
        </w:rPr>
        <w:t>faktury za daną dostawę.</w:t>
      </w:r>
    </w:p>
    <w:p w:rsidR="00AE4344" w:rsidRPr="00934EDB" w:rsidRDefault="00AE4344" w:rsidP="00F760A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 przypadku odstąpienia od umowy z winy Wykonawcy lub Zamawiającego druga strona może dochodzić od strony winnej kary umownej w wysokości 10% wartości </w:t>
      </w:r>
      <w:r>
        <w:rPr>
          <w:rFonts w:asciiTheme="minorHAnsi" w:hAnsiTheme="minorHAnsi"/>
          <w:sz w:val="22"/>
          <w:szCs w:val="22"/>
        </w:rPr>
        <w:t xml:space="preserve">brutto </w:t>
      </w:r>
      <w:r w:rsidRPr="00934EDB">
        <w:rPr>
          <w:rFonts w:asciiTheme="minorHAnsi" w:hAnsiTheme="minorHAnsi"/>
          <w:sz w:val="22"/>
          <w:szCs w:val="22"/>
        </w:rPr>
        <w:t>niezrealizowanej umowy.</w:t>
      </w:r>
    </w:p>
    <w:p w:rsidR="00AE4344" w:rsidRDefault="00AE4344" w:rsidP="00F760A0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AE4344" w:rsidRPr="00CA3635" w:rsidRDefault="00AE4344" w:rsidP="00F760A0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CA3635">
        <w:rPr>
          <w:rFonts w:asciiTheme="minorHAnsi" w:hAnsi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:rsidR="00AE4344" w:rsidRPr="00934EDB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:rsidR="00AE4344" w:rsidRDefault="00AE4344" w:rsidP="00F760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 xml:space="preserve">zwłokę za daną dostawę przedmiotu zamówienia przekraczającą 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:rsidR="00DD434E" w:rsidRPr="00934EDB" w:rsidRDefault="00DD434E" w:rsidP="00DD434E">
      <w:pPr>
        <w:widowControl w:val="0"/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 odstąpieniem od umowy Zamawiający wezwie Wykonawcę do należytego wykonania umowy.</w:t>
      </w:r>
    </w:p>
    <w:p w:rsidR="00CA3635" w:rsidRDefault="00CA3635" w:rsidP="00F760A0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CA3635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:rsidR="00AE4344" w:rsidRPr="00CA3635" w:rsidRDefault="00AE4344" w:rsidP="00F760A0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CA3635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Umowa zostaje zawarta na okres od dnia ….…………. 201</w:t>
      </w:r>
      <w:r w:rsidR="0089109B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 xml:space="preserve"> roku do </w:t>
      </w:r>
      <w:r w:rsidR="0089109B">
        <w:rPr>
          <w:rFonts w:asciiTheme="minorHAnsi" w:hAnsiTheme="minorHAnsi"/>
          <w:sz w:val="22"/>
          <w:szCs w:val="22"/>
        </w:rPr>
        <w:t xml:space="preserve">dnia </w:t>
      </w:r>
      <w:r w:rsidRPr="00934EDB">
        <w:rPr>
          <w:rFonts w:asciiTheme="minorHAnsi" w:hAnsiTheme="minorHAnsi"/>
          <w:sz w:val="22"/>
          <w:szCs w:val="22"/>
        </w:rPr>
        <w:t xml:space="preserve">……………………. </w:t>
      </w:r>
      <w:r w:rsidR="0089109B">
        <w:rPr>
          <w:rFonts w:asciiTheme="minorHAnsi" w:hAnsiTheme="minorHAnsi"/>
          <w:sz w:val="22"/>
          <w:szCs w:val="22"/>
        </w:rPr>
        <w:t xml:space="preserve">2020 </w:t>
      </w:r>
      <w:r w:rsidRPr="00934EDB">
        <w:rPr>
          <w:rFonts w:asciiTheme="minorHAnsi" w:hAnsiTheme="minorHAnsi"/>
          <w:sz w:val="22"/>
          <w:szCs w:val="22"/>
        </w:rPr>
        <w:t xml:space="preserve">roku. </w:t>
      </w:r>
      <w:r w:rsidR="00DD434E" w:rsidRPr="00DD434E">
        <w:rPr>
          <w:rFonts w:asciiTheme="minorHAnsi" w:hAnsiTheme="minorHAnsi"/>
          <w:sz w:val="22"/>
          <w:szCs w:val="22"/>
        </w:rPr>
        <w:t>W przypadku, gdy w danym terminie umowa nie zostanie wyczerpana wartościowo, okres jej obowiązywania ulega wydłużeniu do dnia realizacji pełnej kwoty nominalnej.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AE4344" w:rsidRPr="00934EDB" w:rsidRDefault="00AE4344" w:rsidP="00F760A0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AE4344" w:rsidRPr="00934EDB" w:rsidRDefault="00AE4344" w:rsidP="00F760A0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AE4344" w:rsidRPr="00934EDB" w:rsidRDefault="00AE4344" w:rsidP="00F760A0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AE4344" w:rsidRPr="00934EDB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AE4344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252DDD" w:rsidRDefault="004832D8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2D8">
        <w:rPr>
          <w:rFonts w:asciiTheme="minorHAnsi" w:hAnsiTheme="minorHAnsi"/>
          <w:sz w:val="22"/>
          <w:szCs w:val="22"/>
        </w:rPr>
        <w:t>zmiany numeru katalogowego produktu lub nazwy własnej produktu– przy zachowaniu jego parametrów;</w:t>
      </w:r>
    </w:p>
    <w:p w:rsidR="00AE4344" w:rsidRPr="00252DDD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52DDD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:rsidR="00AE4344" w:rsidRPr="00934EDB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4832D8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4832D8" w:rsidRPr="004832D8" w:rsidRDefault="004832D8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sposobu konfekcjonowania,</w:t>
      </w:r>
    </w:p>
    <w:p w:rsidR="00DD434E" w:rsidRDefault="00AE4344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zmiany osób odpowiedzialnych za realizację umowy w przypadku zaistnienia okoliczności, których nie można było przewidzieć w chwili zawarcia umowy.</w:t>
      </w:r>
    </w:p>
    <w:p w:rsidR="00DD434E" w:rsidRDefault="00DD434E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DD434E" w:rsidRDefault="00DD434E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producenta,</w:t>
      </w:r>
    </w:p>
    <w:p w:rsidR="00CA3635" w:rsidRDefault="00DD434E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zmian wynikających z przepisów ustawy Prawo zamówień publicznych,</w:t>
      </w:r>
    </w:p>
    <w:p w:rsidR="00CA3635" w:rsidRPr="00CA3635" w:rsidRDefault="00CA3635" w:rsidP="00252DD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A3635">
        <w:rPr>
          <w:rFonts w:asciiTheme="minorHAnsi" w:hAnsiTheme="minorHAnsi"/>
          <w:sz w:val="22"/>
          <w:szCs w:val="22"/>
        </w:rPr>
        <w:t>zwiększenia maksymalnie o 10% kwoty maksymalnego zobowiązania Zamawiającego, o której mowa w § 4 ust. 2 Umowy,</w:t>
      </w:r>
    </w:p>
    <w:p w:rsidR="00DD434E" w:rsidRDefault="00DD434E" w:rsidP="00F760A0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>Powyższe zmiany nie mogą być niekorzystne dla Zamawiającego.</w:t>
      </w:r>
    </w:p>
    <w:p w:rsidR="00DD434E" w:rsidRPr="00373EA9" w:rsidRDefault="00DD434E" w:rsidP="00F760A0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3EA9">
        <w:rPr>
          <w:rFonts w:asciiTheme="minorHAnsi" w:hAnsiTheme="minorHAnsi"/>
          <w:sz w:val="22"/>
          <w:szCs w:val="22"/>
        </w:rPr>
        <w:t>Zmiany Umow</w:t>
      </w:r>
      <w:r>
        <w:rPr>
          <w:rFonts w:asciiTheme="minorHAnsi" w:hAnsiTheme="minorHAnsi"/>
          <w:sz w:val="22"/>
          <w:szCs w:val="22"/>
        </w:rPr>
        <w:t>y wskazane w ust. 3 pkt. h, i</w:t>
      </w:r>
      <w:r w:rsidRPr="00373EA9">
        <w:rPr>
          <w:rFonts w:asciiTheme="minorHAnsi" w:hAnsiTheme="minorHAnsi"/>
          <w:sz w:val="22"/>
          <w:szCs w:val="22"/>
        </w:rPr>
        <w:t xml:space="preserve"> nie będą powodowały konieczności podpisania aneksu do Umowy.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:rsidR="00AE4344" w:rsidRPr="00F760A0" w:rsidRDefault="00AE4344" w:rsidP="00F760A0">
      <w:pPr>
        <w:jc w:val="both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934EDB">
        <w:rPr>
          <w:rFonts w:asciiTheme="minorHAnsi" w:hAnsiTheme="minorHAns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</w:t>
      </w:r>
      <w:r w:rsidR="00DD434E">
        <w:rPr>
          <w:rFonts w:asciiTheme="minorHAnsi" w:hAnsiTheme="minorHAnsi"/>
          <w:sz w:val="22"/>
          <w:szCs w:val="22"/>
        </w:rPr>
        <w:t>yczy wykonania umowy nr …../201</w:t>
      </w:r>
      <w:r w:rsidR="00994480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>/ZP z dnia ………………….r.”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:rsidR="00AE4344" w:rsidRPr="00F760A0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Pr="00934EDB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:rsidR="00994480" w:rsidRDefault="00994480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94480" w:rsidRDefault="00994480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94480" w:rsidRDefault="00994480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94480" w:rsidRDefault="00994480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94480" w:rsidRDefault="00994480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94480" w:rsidRDefault="00994480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94480" w:rsidRDefault="00994480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AE4344" w:rsidRDefault="00AE4344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252DDD" w:rsidRDefault="00252DDD" w:rsidP="00252DDD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1 do umowy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62"/>
        <w:gridCol w:w="6791"/>
        <w:gridCol w:w="2423"/>
      </w:tblGrid>
      <w:tr w:rsidR="00252DDD" w:rsidTr="00080733">
        <w:trPr>
          <w:trHeight w:val="34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252DDD" w:rsidRDefault="00252DDD" w:rsidP="0008073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252DDD" w:rsidTr="00080733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za 1 szt./op.</w:t>
            </w:r>
          </w:p>
        </w:tc>
      </w:tr>
      <w:tr w:rsidR="00252DDD" w:rsidTr="00080733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DD" w:rsidRDefault="00252DDD" w:rsidP="000807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DD" w:rsidRDefault="00252DDD" w:rsidP="0008073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DD" w:rsidRDefault="00252DDD" w:rsidP="000807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F760A0" w:rsidRDefault="00F760A0" w:rsidP="004832D8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994480" w:rsidRDefault="00994480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185202" w:rsidRDefault="00185202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A21D7F" w:rsidRPr="00C242A6" w:rsidRDefault="00A21D7F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 w:rsidR="00B86654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:rsidR="00BE2660" w:rsidRDefault="00BE2660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B23DB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PROBÓWKI</w:t>
      </w:r>
      <w:r w:rsidR="00F760A0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, WYMAZÓWKI</w:t>
      </w:r>
      <w:r w:rsidRPr="00B23DB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I INNY DROBNY SPRZĘT LABORATORYJNY</w:t>
      </w:r>
      <w:r w:rsidR="0089109B" w:rsidRPr="0089109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="0089109B" w:rsidRPr="00424ABC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nr </w:t>
      </w:r>
      <w:r w:rsidR="0089109B" w:rsidRPr="00424ABC">
        <w:rPr>
          <w:rFonts w:asciiTheme="minorHAnsi" w:hAnsiTheme="minorHAnsi"/>
          <w:b/>
          <w:spacing w:val="-3"/>
          <w:sz w:val="21"/>
          <w:szCs w:val="21"/>
        </w:rPr>
        <w:t>NZP.I-240/71/19</w:t>
      </w:r>
    </w:p>
    <w:p w:rsidR="00B24DD1" w:rsidRPr="006D4445" w:rsidRDefault="00B24DD1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Pr="00C242A6">
        <w:rPr>
          <w:rFonts w:asciiTheme="minorHAnsi" w:hAnsiTheme="minorHAnsi" w:cs="Arial"/>
          <w:sz w:val="21"/>
          <w:szCs w:val="21"/>
        </w:rPr>
        <w:t>,oświadczam, co następuje: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:rsidR="00A21D7F" w:rsidRPr="00C242A6" w:rsidRDefault="00A21D7F" w:rsidP="00B24DD1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B24DD1" w:rsidRPr="00C242A6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AE4344" w:rsidRPr="00C242A6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AE4344" w:rsidRPr="00C242A6" w:rsidSect="00C71BCA">
      <w:pgSz w:w="11906" w:h="16838" w:code="9"/>
      <w:pgMar w:top="709" w:right="1133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0D" w:rsidRDefault="004F300D">
      <w:r>
        <w:separator/>
      </w:r>
    </w:p>
  </w:endnote>
  <w:endnote w:type="continuationSeparator" w:id="1">
    <w:p w:rsidR="004F300D" w:rsidRDefault="004F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0D" w:rsidRDefault="004F300D">
      <w:r>
        <w:separator/>
      </w:r>
    </w:p>
  </w:footnote>
  <w:footnote w:type="continuationSeparator" w:id="1">
    <w:p w:rsidR="004F300D" w:rsidRDefault="004F300D">
      <w:r>
        <w:continuationSeparator/>
      </w:r>
    </w:p>
  </w:footnote>
  <w:footnote w:id="2">
    <w:p w:rsidR="004F300D" w:rsidRPr="006B0022" w:rsidRDefault="004F300D" w:rsidP="0034109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4F300D" w:rsidRPr="006B0022" w:rsidRDefault="004F300D" w:rsidP="0034109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4F300D" w:rsidRPr="006B0022" w:rsidRDefault="004F300D" w:rsidP="0034109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AC04812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23848"/>
    <w:multiLevelType w:val="hybridMultilevel"/>
    <w:tmpl w:val="8670E766"/>
    <w:lvl w:ilvl="0" w:tplc="CFF6BBE6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A0511"/>
    <w:multiLevelType w:val="hybridMultilevel"/>
    <w:tmpl w:val="32D2F2CE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20E2D"/>
    <w:multiLevelType w:val="multilevel"/>
    <w:tmpl w:val="35B481A4"/>
    <w:lvl w:ilvl="0">
      <w:start w:val="18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D5CB4"/>
    <w:multiLevelType w:val="multilevel"/>
    <w:tmpl w:val="6B9A5F44"/>
    <w:lvl w:ilvl="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7">
    <w:nsid w:val="4CDB3873"/>
    <w:multiLevelType w:val="hybridMultilevel"/>
    <w:tmpl w:val="8076B6AE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6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6EEB"/>
    <w:multiLevelType w:val="hybridMultilevel"/>
    <w:tmpl w:val="3B98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6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39"/>
  </w:num>
  <w:num w:numId="9">
    <w:abstractNumId w:val="24"/>
  </w:num>
  <w:num w:numId="10">
    <w:abstractNumId w:val="15"/>
  </w:num>
  <w:num w:numId="11">
    <w:abstractNumId w:val="4"/>
  </w:num>
  <w:num w:numId="12">
    <w:abstractNumId w:val="25"/>
  </w:num>
  <w:num w:numId="13">
    <w:abstractNumId w:val="8"/>
  </w:num>
  <w:num w:numId="14">
    <w:abstractNumId w:val="3"/>
  </w:num>
  <w:num w:numId="15">
    <w:abstractNumId w:val="17"/>
  </w:num>
  <w:num w:numId="16">
    <w:abstractNumId w:val="7"/>
  </w:num>
  <w:num w:numId="17">
    <w:abstractNumId w:val="11"/>
  </w:num>
  <w:num w:numId="18">
    <w:abstractNumId w:val="35"/>
  </w:num>
  <w:num w:numId="19">
    <w:abstractNumId w:val="22"/>
  </w:num>
  <w:num w:numId="20">
    <w:abstractNumId w:val="18"/>
  </w:num>
  <w:num w:numId="21">
    <w:abstractNumId w:val="20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2"/>
  </w:num>
  <w:num w:numId="27">
    <w:abstractNumId w:val="27"/>
  </w:num>
  <w:num w:numId="28">
    <w:abstractNumId w:val="1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21"/>
  </w:num>
  <w:num w:numId="41">
    <w:abstractNumId w:val="40"/>
  </w:num>
  <w:num w:numId="42">
    <w:abstractNumId w:val="26"/>
  </w:num>
  <w:num w:numId="43">
    <w:abstractNumId w:val="42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53E1"/>
    <w:rsid w:val="000079A6"/>
    <w:rsid w:val="00011924"/>
    <w:rsid w:val="00011D1A"/>
    <w:rsid w:val="00012A5C"/>
    <w:rsid w:val="00013033"/>
    <w:rsid w:val="00016FF2"/>
    <w:rsid w:val="0003082C"/>
    <w:rsid w:val="00030BD2"/>
    <w:rsid w:val="00030DFA"/>
    <w:rsid w:val="00031982"/>
    <w:rsid w:val="00032A74"/>
    <w:rsid w:val="00032ECC"/>
    <w:rsid w:val="0003639B"/>
    <w:rsid w:val="0003689C"/>
    <w:rsid w:val="000424F3"/>
    <w:rsid w:val="000459FE"/>
    <w:rsid w:val="00045B1D"/>
    <w:rsid w:val="00045BBB"/>
    <w:rsid w:val="0005261C"/>
    <w:rsid w:val="00053A5E"/>
    <w:rsid w:val="00056E20"/>
    <w:rsid w:val="00062848"/>
    <w:rsid w:val="00067E87"/>
    <w:rsid w:val="00071AE1"/>
    <w:rsid w:val="00076A90"/>
    <w:rsid w:val="00080733"/>
    <w:rsid w:val="00081462"/>
    <w:rsid w:val="000823F7"/>
    <w:rsid w:val="000901C4"/>
    <w:rsid w:val="000910CB"/>
    <w:rsid w:val="000940EB"/>
    <w:rsid w:val="00095F25"/>
    <w:rsid w:val="00096253"/>
    <w:rsid w:val="000A1B3F"/>
    <w:rsid w:val="000A32F6"/>
    <w:rsid w:val="000A5780"/>
    <w:rsid w:val="000B2D8D"/>
    <w:rsid w:val="000B30E2"/>
    <w:rsid w:val="000B5FC1"/>
    <w:rsid w:val="000C0BAA"/>
    <w:rsid w:val="000C7704"/>
    <w:rsid w:val="000D2569"/>
    <w:rsid w:val="000D34C1"/>
    <w:rsid w:val="000D76BF"/>
    <w:rsid w:val="000E19B2"/>
    <w:rsid w:val="000E3705"/>
    <w:rsid w:val="000E4548"/>
    <w:rsid w:val="000F1434"/>
    <w:rsid w:val="000F65DA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4FAB"/>
    <w:rsid w:val="00137C4A"/>
    <w:rsid w:val="00141FEC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6113D"/>
    <w:rsid w:val="00163DA4"/>
    <w:rsid w:val="0017099C"/>
    <w:rsid w:val="00171E33"/>
    <w:rsid w:val="00177796"/>
    <w:rsid w:val="00180248"/>
    <w:rsid w:val="001816C9"/>
    <w:rsid w:val="00185202"/>
    <w:rsid w:val="00185B94"/>
    <w:rsid w:val="001A0739"/>
    <w:rsid w:val="001A2143"/>
    <w:rsid w:val="001A63F5"/>
    <w:rsid w:val="001B2313"/>
    <w:rsid w:val="001B4384"/>
    <w:rsid w:val="001C2985"/>
    <w:rsid w:val="001C3805"/>
    <w:rsid w:val="001C43F8"/>
    <w:rsid w:val="001D159B"/>
    <w:rsid w:val="001D206B"/>
    <w:rsid w:val="001D5084"/>
    <w:rsid w:val="001D67AA"/>
    <w:rsid w:val="001D782D"/>
    <w:rsid w:val="001D7F00"/>
    <w:rsid w:val="001E39F0"/>
    <w:rsid w:val="001E59A5"/>
    <w:rsid w:val="001F02E3"/>
    <w:rsid w:val="001F09D9"/>
    <w:rsid w:val="001F1231"/>
    <w:rsid w:val="001F5DBC"/>
    <w:rsid w:val="001F6CE1"/>
    <w:rsid w:val="001F794B"/>
    <w:rsid w:val="00202195"/>
    <w:rsid w:val="002066AC"/>
    <w:rsid w:val="002079D5"/>
    <w:rsid w:val="00210509"/>
    <w:rsid w:val="002111A8"/>
    <w:rsid w:val="0021247A"/>
    <w:rsid w:val="0021609B"/>
    <w:rsid w:val="00220FEB"/>
    <w:rsid w:val="00224AB8"/>
    <w:rsid w:val="0023621A"/>
    <w:rsid w:val="00242562"/>
    <w:rsid w:val="00251413"/>
    <w:rsid w:val="00252DDD"/>
    <w:rsid w:val="00254D1E"/>
    <w:rsid w:val="00256B42"/>
    <w:rsid w:val="002606F0"/>
    <w:rsid w:val="00262255"/>
    <w:rsid w:val="00262B78"/>
    <w:rsid w:val="002652B9"/>
    <w:rsid w:val="00265713"/>
    <w:rsid w:val="00273E8C"/>
    <w:rsid w:val="00276084"/>
    <w:rsid w:val="002837B8"/>
    <w:rsid w:val="00285D8E"/>
    <w:rsid w:val="002871ED"/>
    <w:rsid w:val="00295531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25CE"/>
    <w:rsid w:val="003163AA"/>
    <w:rsid w:val="003245A6"/>
    <w:rsid w:val="00341097"/>
    <w:rsid w:val="003417C3"/>
    <w:rsid w:val="003448A9"/>
    <w:rsid w:val="00357FC7"/>
    <w:rsid w:val="00365045"/>
    <w:rsid w:val="00367DF7"/>
    <w:rsid w:val="0037209B"/>
    <w:rsid w:val="00391E73"/>
    <w:rsid w:val="00392A89"/>
    <w:rsid w:val="003A2D77"/>
    <w:rsid w:val="003A30DF"/>
    <w:rsid w:val="003A6EAE"/>
    <w:rsid w:val="003A789F"/>
    <w:rsid w:val="003B3000"/>
    <w:rsid w:val="003B316C"/>
    <w:rsid w:val="003B65AB"/>
    <w:rsid w:val="003B66F5"/>
    <w:rsid w:val="003B7407"/>
    <w:rsid w:val="003C0961"/>
    <w:rsid w:val="003C43CF"/>
    <w:rsid w:val="003C507A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6DB4"/>
    <w:rsid w:val="00424ABC"/>
    <w:rsid w:val="004267E8"/>
    <w:rsid w:val="00440C7E"/>
    <w:rsid w:val="00443E7A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1FBE"/>
    <w:rsid w:val="004832D8"/>
    <w:rsid w:val="00484C22"/>
    <w:rsid w:val="00491CC2"/>
    <w:rsid w:val="004946F1"/>
    <w:rsid w:val="004A3D09"/>
    <w:rsid w:val="004A7F28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1DAB"/>
    <w:rsid w:val="004C23F7"/>
    <w:rsid w:val="004C2ECF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300D"/>
    <w:rsid w:val="004F407F"/>
    <w:rsid w:val="004F5CB0"/>
    <w:rsid w:val="004F6514"/>
    <w:rsid w:val="004F7B25"/>
    <w:rsid w:val="00500503"/>
    <w:rsid w:val="00512A0C"/>
    <w:rsid w:val="00525871"/>
    <w:rsid w:val="00527983"/>
    <w:rsid w:val="005313AE"/>
    <w:rsid w:val="00536D15"/>
    <w:rsid w:val="0054424B"/>
    <w:rsid w:val="0054793B"/>
    <w:rsid w:val="00547FA0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013"/>
    <w:rsid w:val="00575677"/>
    <w:rsid w:val="0057614D"/>
    <w:rsid w:val="0058016A"/>
    <w:rsid w:val="005864D9"/>
    <w:rsid w:val="00593917"/>
    <w:rsid w:val="005952F7"/>
    <w:rsid w:val="0059600B"/>
    <w:rsid w:val="005965C8"/>
    <w:rsid w:val="005A6787"/>
    <w:rsid w:val="005A6EC8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53FB"/>
    <w:rsid w:val="0061598D"/>
    <w:rsid w:val="00616739"/>
    <w:rsid w:val="00616DBA"/>
    <w:rsid w:val="006227BC"/>
    <w:rsid w:val="006230FC"/>
    <w:rsid w:val="00631E1A"/>
    <w:rsid w:val="00637097"/>
    <w:rsid w:val="00645FE1"/>
    <w:rsid w:val="00651229"/>
    <w:rsid w:val="00652FAA"/>
    <w:rsid w:val="0066246D"/>
    <w:rsid w:val="0067603C"/>
    <w:rsid w:val="00680F1A"/>
    <w:rsid w:val="00684AAA"/>
    <w:rsid w:val="00685351"/>
    <w:rsid w:val="00691D31"/>
    <w:rsid w:val="00691EFA"/>
    <w:rsid w:val="00695F05"/>
    <w:rsid w:val="006A1ED1"/>
    <w:rsid w:val="006A54BD"/>
    <w:rsid w:val="006B0D9C"/>
    <w:rsid w:val="006B186C"/>
    <w:rsid w:val="006B1DE9"/>
    <w:rsid w:val="006B377E"/>
    <w:rsid w:val="006B416E"/>
    <w:rsid w:val="006B539B"/>
    <w:rsid w:val="006B6DF3"/>
    <w:rsid w:val="006C1917"/>
    <w:rsid w:val="006C5D2A"/>
    <w:rsid w:val="006C73A3"/>
    <w:rsid w:val="006D146F"/>
    <w:rsid w:val="006D2EAD"/>
    <w:rsid w:val="006D4445"/>
    <w:rsid w:val="006D460A"/>
    <w:rsid w:val="006D514E"/>
    <w:rsid w:val="006D70F5"/>
    <w:rsid w:val="006D782D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7216"/>
    <w:rsid w:val="007175DE"/>
    <w:rsid w:val="00730D72"/>
    <w:rsid w:val="00732280"/>
    <w:rsid w:val="0073621C"/>
    <w:rsid w:val="00740AAD"/>
    <w:rsid w:val="007411D3"/>
    <w:rsid w:val="007458E1"/>
    <w:rsid w:val="0075654F"/>
    <w:rsid w:val="0076030E"/>
    <w:rsid w:val="00765A7A"/>
    <w:rsid w:val="00766A20"/>
    <w:rsid w:val="007711BE"/>
    <w:rsid w:val="00776462"/>
    <w:rsid w:val="00776EB6"/>
    <w:rsid w:val="007828F5"/>
    <w:rsid w:val="00784820"/>
    <w:rsid w:val="00787AED"/>
    <w:rsid w:val="007918BA"/>
    <w:rsid w:val="0079226D"/>
    <w:rsid w:val="0079232F"/>
    <w:rsid w:val="00793570"/>
    <w:rsid w:val="00795B56"/>
    <w:rsid w:val="00796DF5"/>
    <w:rsid w:val="00797458"/>
    <w:rsid w:val="007B468F"/>
    <w:rsid w:val="007B5DA4"/>
    <w:rsid w:val="007C1F46"/>
    <w:rsid w:val="007C3778"/>
    <w:rsid w:val="007D059D"/>
    <w:rsid w:val="007D19C5"/>
    <w:rsid w:val="007D331A"/>
    <w:rsid w:val="007D4BC1"/>
    <w:rsid w:val="007D6493"/>
    <w:rsid w:val="007E2CC0"/>
    <w:rsid w:val="007F19B1"/>
    <w:rsid w:val="007F2464"/>
    <w:rsid w:val="007F3310"/>
    <w:rsid w:val="007F3612"/>
    <w:rsid w:val="007F413B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5AA1"/>
    <w:rsid w:val="00836A24"/>
    <w:rsid w:val="008413BA"/>
    <w:rsid w:val="00843D93"/>
    <w:rsid w:val="00845B33"/>
    <w:rsid w:val="0085067E"/>
    <w:rsid w:val="0085433B"/>
    <w:rsid w:val="00857ADF"/>
    <w:rsid w:val="00860F34"/>
    <w:rsid w:val="00861BB3"/>
    <w:rsid w:val="008645CF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109B"/>
    <w:rsid w:val="0089209F"/>
    <w:rsid w:val="00893229"/>
    <w:rsid w:val="0089552E"/>
    <w:rsid w:val="008A2572"/>
    <w:rsid w:val="008A42F8"/>
    <w:rsid w:val="008A56C9"/>
    <w:rsid w:val="008A5BF3"/>
    <w:rsid w:val="008A70C8"/>
    <w:rsid w:val="008B2DF8"/>
    <w:rsid w:val="008B6F3F"/>
    <w:rsid w:val="008C2EC4"/>
    <w:rsid w:val="008D14B5"/>
    <w:rsid w:val="008D15F5"/>
    <w:rsid w:val="008D7E7C"/>
    <w:rsid w:val="008E0658"/>
    <w:rsid w:val="008F0ECB"/>
    <w:rsid w:val="008F3A0A"/>
    <w:rsid w:val="008F5B4D"/>
    <w:rsid w:val="00902231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47BE9"/>
    <w:rsid w:val="0095166C"/>
    <w:rsid w:val="009522DA"/>
    <w:rsid w:val="00953D0A"/>
    <w:rsid w:val="0096778F"/>
    <w:rsid w:val="00970326"/>
    <w:rsid w:val="00971949"/>
    <w:rsid w:val="0097254C"/>
    <w:rsid w:val="00973E6A"/>
    <w:rsid w:val="0097583B"/>
    <w:rsid w:val="009777BF"/>
    <w:rsid w:val="00980A77"/>
    <w:rsid w:val="009821C4"/>
    <w:rsid w:val="00984C40"/>
    <w:rsid w:val="009858AB"/>
    <w:rsid w:val="00986DD4"/>
    <w:rsid w:val="00987019"/>
    <w:rsid w:val="00987BFA"/>
    <w:rsid w:val="009906DC"/>
    <w:rsid w:val="00994480"/>
    <w:rsid w:val="009A617D"/>
    <w:rsid w:val="009B122D"/>
    <w:rsid w:val="009B1A5D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390"/>
    <w:rsid w:val="00A23211"/>
    <w:rsid w:val="00A25291"/>
    <w:rsid w:val="00A2724D"/>
    <w:rsid w:val="00A33700"/>
    <w:rsid w:val="00A35720"/>
    <w:rsid w:val="00A41485"/>
    <w:rsid w:val="00A429FA"/>
    <w:rsid w:val="00A4719A"/>
    <w:rsid w:val="00A50C72"/>
    <w:rsid w:val="00A50CF2"/>
    <w:rsid w:val="00A50D64"/>
    <w:rsid w:val="00A65EDA"/>
    <w:rsid w:val="00A85A92"/>
    <w:rsid w:val="00A9365C"/>
    <w:rsid w:val="00A94D8D"/>
    <w:rsid w:val="00AA416C"/>
    <w:rsid w:val="00AA5505"/>
    <w:rsid w:val="00AA66FB"/>
    <w:rsid w:val="00AA7DCE"/>
    <w:rsid w:val="00AC0365"/>
    <w:rsid w:val="00AC23DF"/>
    <w:rsid w:val="00AC79A2"/>
    <w:rsid w:val="00AE40AD"/>
    <w:rsid w:val="00AE4344"/>
    <w:rsid w:val="00B03A0F"/>
    <w:rsid w:val="00B04FD2"/>
    <w:rsid w:val="00B070B7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942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5D88"/>
    <w:rsid w:val="00B5654B"/>
    <w:rsid w:val="00B600CB"/>
    <w:rsid w:val="00B61009"/>
    <w:rsid w:val="00B61885"/>
    <w:rsid w:val="00B659E4"/>
    <w:rsid w:val="00B6760D"/>
    <w:rsid w:val="00B76447"/>
    <w:rsid w:val="00B77582"/>
    <w:rsid w:val="00B83C43"/>
    <w:rsid w:val="00B8453A"/>
    <w:rsid w:val="00B86654"/>
    <w:rsid w:val="00B90EC5"/>
    <w:rsid w:val="00B910DA"/>
    <w:rsid w:val="00BA19A5"/>
    <w:rsid w:val="00BA2E9F"/>
    <w:rsid w:val="00BA3E7B"/>
    <w:rsid w:val="00BB0344"/>
    <w:rsid w:val="00BB7C70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E4257"/>
    <w:rsid w:val="00BF279C"/>
    <w:rsid w:val="00BF3041"/>
    <w:rsid w:val="00C01541"/>
    <w:rsid w:val="00C01E57"/>
    <w:rsid w:val="00C03078"/>
    <w:rsid w:val="00C03237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2704F"/>
    <w:rsid w:val="00C3394B"/>
    <w:rsid w:val="00C36FC9"/>
    <w:rsid w:val="00C3741D"/>
    <w:rsid w:val="00C44624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BCA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A3635"/>
    <w:rsid w:val="00CB0295"/>
    <w:rsid w:val="00CB57EF"/>
    <w:rsid w:val="00CB7C0B"/>
    <w:rsid w:val="00CC52BD"/>
    <w:rsid w:val="00CC6473"/>
    <w:rsid w:val="00CC7AD8"/>
    <w:rsid w:val="00CD4C0A"/>
    <w:rsid w:val="00CD5B2F"/>
    <w:rsid w:val="00CE26DB"/>
    <w:rsid w:val="00CF063A"/>
    <w:rsid w:val="00CF26A7"/>
    <w:rsid w:val="00CF3A75"/>
    <w:rsid w:val="00CF6816"/>
    <w:rsid w:val="00CF7BBA"/>
    <w:rsid w:val="00D14344"/>
    <w:rsid w:val="00D14F67"/>
    <w:rsid w:val="00D160AD"/>
    <w:rsid w:val="00D20F73"/>
    <w:rsid w:val="00D21278"/>
    <w:rsid w:val="00D21E8F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50247"/>
    <w:rsid w:val="00D511EE"/>
    <w:rsid w:val="00D51A1D"/>
    <w:rsid w:val="00D6433C"/>
    <w:rsid w:val="00D66B7A"/>
    <w:rsid w:val="00D81613"/>
    <w:rsid w:val="00D83844"/>
    <w:rsid w:val="00D838F7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D434E"/>
    <w:rsid w:val="00DE1AEA"/>
    <w:rsid w:val="00DE2CF0"/>
    <w:rsid w:val="00DE3AE8"/>
    <w:rsid w:val="00DE419C"/>
    <w:rsid w:val="00DE5238"/>
    <w:rsid w:val="00DF442D"/>
    <w:rsid w:val="00DF6002"/>
    <w:rsid w:val="00DF61FD"/>
    <w:rsid w:val="00DF6644"/>
    <w:rsid w:val="00E04DD1"/>
    <w:rsid w:val="00E053DA"/>
    <w:rsid w:val="00E1060C"/>
    <w:rsid w:val="00E10DC7"/>
    <w:rsid w:val="00E118F3"/>
    <w:rsid w:val="00E11D5E"/>
    <w:rsid w:val="00E14AEB"/>
    <w:rsid w:val="00E173C7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4404"/>
    <w:rsid w:val="00E5660E"/>
    <w:rsid w:val="00E61029"/>
    <w:rsid w:val="00E61B2A"/>
    <w:rsid w:val="00E62137"/>
    <w:rsid w:val="00E63816"/>
    <w:rsid w:val="00E63AEA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A0423"/>
    <w:rsid w:val="00EA1596"/>
    <w:rsid w:val="00EA4438"/>
    <w:rsid w:val="00EA79EE"/>
    <w:rsid w:val="00EB52D8"/>
    <w:rsid w:val="00EB64E9"/>
    <w:rsid w:val="00EB7377"/>
    <w:rsid w:val="00EC0F2F"/>
    <w:rsid w:val="00EC35D8"/>
    <w:rsid w:val="00EC56BC"/>
    <w:rsid w:val="00EC7553"/>
    <w:rsid w:val="00ED10BF"/>
    <w:rsid w:val="00ED2BBA"/>
    <w:rsid w:val="00ED588D"/>
    <w:rsid w:val="00ED6718"/>
    <w:rsid w:val="00EE0D1B"/>
    <w:rsid w:val="00EE2E92"/>
    <w:rsid w:val="00EE5D43"/>
    <w:rsid w:val="00EE78E3"/>
    <w:rsid w:val="00EF0B86"/>
    <w:rsid w:val="00EF30E6"/>
    <w:rsid w:val="00EF4C2E"/>
    <w:rsid w:val="00EF55EE"/>
    <w:rsid w:val="00EF64B2"/>
    <w:rsid w:val="00F01E83"/>
    <w:rsid w:val="00F067F8"/>
    <w:rsid w:val="00F11832"/>
    <w:rsid w:val="00F135A1"/>
    <w:rsid w:val="00F143D9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3BE6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60A0"/>
    <w:rsid w:val="00F77412"/>
    <w:rsid w:val="00F817A5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A5447"/>
    <w:rsid w:val="00FB0428"/>
    <w:rsid w:val="00FB2BE5"/>
    <w:rsid w:val="00FB39B3"/>
    <w:rsid w:val="00FB4C6E"/>
    <w:rsid w:val="00FB6448"/>
    <w:rsid w:val="00FC01EF"/>
    <w:rsid w:val="00FC1428"/>
    <w:rsid w:val="00FC1CFC"/>
    <w:rsid w:val="00FC64E2"/>
    <w:rsid w:val="00FD0C63"/>
    <w:rsid w:val="00FD2E5E"/>
    <w:rsid w:val="00FD6331"/>
    <w:rsid w:val="00FD6350"/>
    <w:rsid w:val="00FD74FF"/>
    <w:rsid w:val="00FE2E5E"/>
    <w:rsid w:val="00FE5965"/>
    <w:rsid w:val="00FE6035"/>
    <w:rsid w:val="00FE7850"/>
    <w:rsid w:val="00FE7D6D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704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C2704F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2704F"/>
    <w:pPr>
      <w:jc w:val="both"/>
    </w:pPr>
  </w:style>
  <w:style w:type="paragraph" w:styleId="Tekstpodstawowy2">
    <w:name w:val="Body Text 2"/>
    <w:basedOn w:val="Normalny"/>
    <w:rsid w:val="00C2704F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C2704F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C2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C27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704F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53B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572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109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097"/>
    <w:rPr>
      <w:rFonts w:ascii="Tahoma" w:hAnsi="Tahoma"/>
    </w:rPr>
  </w:style>
  <w:style w:type="character" w:styleId="Odwoanieprzypisudolnego">
    <w:name w:val="footnote reference"/>
    <w:uiPriority w:val="99"/>
    <w:semiHidden/>
    <w:rsid w:val="00341097"/>
    <w:rPr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7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78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na.blazowska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6BC3-22A4-462F-BCF9-D2C0B407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6757</Words>
  <Characters>44867</Characters>
  <Application>Microsoft Office Word</Application>
  <DocSecurity>0</DocSecurity>
  <Lines>373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51521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"Klaudia Klejc - Szpital Specjalistyczny w Pile" &lt;kklejc@szpitalpila.pl&gt;</dc:creator>
  <cp:lastModifiedBy>User</cp:lastModifiedBy>
  <cp:revision>11</cp:revision>
  <cp:lastPrinted>2019-11-18T12:34:00Z</cp:lastPrinted>
  <dcterms:created xsi:type="dcterms:W3CDTF">2019-11-12T07:58:00Z</dcterms:created>
  <dcterms:modified xsi:type="dcterms:W3CDTF">2019-11-18T13:17:00Z</dcterms:modified>
</cp:coreProperties>
</file>